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53AC46" w14:textId="5F935034" w:rsidR="008401C9" w:rsidRPr="00B15255" w:rsidRDefault="008401C9" w:rsidP="008401C9">
      <w:pPr>
        <w:pStyle w:val="CRCoverPage"/>
        <w:tabs>
          <w:tab w:val="right" w:pos="9639"/>
        </w:tabs>
        <w:spacing w:after="0"/>
        <w:rPr>
          <w:b/>
          <w:i/>
          <w:noProof/>
          <w:sz w:val="28"/>
        </w:rPr>
      </w:pPr>
      <w:r w:rsidRPr="00B15255">
        <w:rPr>
          <w:b/>
          <w:noProof/>
          <w:sz w:val="24"/>
        </w:rPr>
        <w:t>3GPP TSG SA Meeting #1</w:t>
      </w:r>
      <w:r>
        <w:rPr>
          <w:rFonts w:hint="eastAsia"/>
          <w:b/>
          <w:noProof/>
          <w:sz w:val="24"/>
          <w:lang w:eastAsia="zh-CN"/>
        </w:rPr>
        <w:t>04</w:t>
      </w:r>
      <w:r w:rsidRPr="00B15255">
        <w:rPr>
          <w:b/>
          <w:i/>
          <w:noProof/>
          <w:sz w:val="28"/>
        </w:rPr>
        <w:tab/>
        <w:t>S</w:t>
      </w:r>
      <w:r>
        <w:rPr>
          <w:rFonts w:hint="eastAsia"/>
          <w:b/>
          <w:i/>
          <w:noProof/>
          <w:sz w:val="28"/>
          <w:lang w:eastAsia="zh-CN"/>
        </w:rPr>
        <w:t>P</w:t>
      </w:r>
      <w:r w:rsidRPr="00B15255">
        <w:rPr>
          <w:b/>
          <w:i/>
          <w:noProof/>
          <w:sz w:val="28"/>
        </w:rPr>
        <w:t>-24</w:t>
      </w:r>
      <w:r w:rsidR="004C4E56">
        <w:rPr>
          <w:rFonts w:hint="eastAsia"/>
          <w:b/>
          <w:i/>
          <w:noProof/>
          <w:sz w:val="28"/>
          <w:lang w:eastAsia="zh-CN"/>
        </w:rPr>
        <w:t>0881</w:t>
      </w:r>
    </w:p>
    <w:p w14:paraId="4804E5DA" w14:textId="77777777" w:rsidR="008401C9" w:rsidRPr="00B15255" w:rsidRDefault="008401C9" w:rsidP="008401C9">
      <w:pPr>
        <w:pStyle w:val="CRCoverPage"/>
        <w:tabs>
          <w:tab w:val="right" w:pos="5103"/>
          <w:tab w:val="right" w:pos="9639"/>
        </w:tabs>
        <w:outlineLvl w:val="0"/>
        <w:rPr>
          <w:b/>
          <w:noProof/>
          <w:sz w:val="24"/>
        </w:rPr>
      </w:pPr>
      <w:r w:rsidRPr="00B25E82">
        <w:rPr>
          <w:b/>
          <w:noProof/>
          <w:sz w:val="24"/>
        </w:rPr>
        <w:t>Shanghai, China, June 18 – 21, 2024</w:t>
      </w:r>
      <w:r w:rsidRPr="00B15255">
        <w:rPr>
          <w:b/>
          <w:noProof/>
          <w:sz w:val="24"/>
        </w:rPr>
        <w:tab/>
      </w:r>
    </w:p>
    <w:p w14:paraId="7146E855" w14:textId="77777777" w:rsidR="00DD40D2" w:rsidRPr="008401C9" w:rsidRDefault="00DD40D2">
      <w:pPr>
        <w:spacing w:after="120"/>
        <w:ind w:left="1985" w:hanging="1985"/>
        <w:rPr>
          <w:rFonts w:ascii="Arial" w:hAnsi="Arial" w:cs="Arial"/>
          <w:bCs/>
        </w:rPr>
      </w:pPr>
    </w:p>
    <w:p w14:paraId="484BE995" w14:textId="6104379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8401C9">
        <w:rPr>
          <w:rFonts w:ascii="Arial" w:hAnsi="Arial" w:cs="Arial" w:hint="eastAsia"/>
          <w:b/>
          <w:bCs/>
          <w:lang w:eastAsia="zh-CN"/>
        </w:rPr>
        <w:t>CATT</w:t>
      </w:r>
    </w:p>
    <w:p w14:paraId="234CD7C4" w14:textId="572BB98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64D28" w:rsidRPr="00964D28">
        <w:rPr>
          <w:rFonts w:ascii="Arial" w:hAnsi="Arial" w:cs="Arial"/>
          <w:b/>
          <w:bCs/>
        </w:rPr>
        <w:t xml:space="preserve">Discussion on </w:t>
      </w:r>
      <w:r w:rsidR="00441166">
        <w:rPr>
          <w:rFonts w:ascii="Arial" w:hAnsi="Arial" w:cs="Arial" w:hint="eastAsia"/>
          <w:b/>
          <w:bCs/>
          <w:lang w:eastAsia="zh-CN"/>
        </w:rPr>
        <w:t xml:space="preserve">transferring </w:t>
      </w:r>
      <w:r w:rsidR="00964D28" w:rsidRPr="00964D28">
        <w:rPr>
          <w:rFonts w:ascii="Arial" w:hAnsi="Arial" w:cs="Arial"/>
          <w:b/>
          <w:bCs/>
        </w:rPr>
        <w:t>model address during analytics context transfer</w:t>
      </w:r>
      <w:r>
        <w:rPr>
          <w:rFonts w:ascii="Arial" w:hAnsi="Arial" w:cs="Arial"/>
          <w:b/>
          <w:bCs/>
        </w:rPr>
        <w:t xml:space="preserve"> </w:t>
      </w:r>
    </w:p>
    <w:p w14:paraId="55FE3D7D" w14:textId="374DC56B"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964D28">
        <w:rPr>
          <w:rFonts w:ascii="Arial" w:hAnsi="Arial" w:cs="Arial" w:hint="eastAsia"/>
          <w:b/>
          <w:bCs/>
          <w:lang w:eastAsia="zh-CN"/>
        </w:rPr>
        <w:t>18</w:t>
      </w:r>
      <w:r>
        <w:rPr>
          <w:rFonts w:ascii="Arial" w:hAnsi="Arial" w:cs="Arial"/>
          <w:b/>
          <w:bCs/>
        </w:rPr>
        <w:t>.</w:t>
      </w:r>
      <w:r w:rsidR="00964D28">
        <w:rPr>
          <w:rFonts w:ascii="Arial" w:hAnsi="Arial" w:cs="Arial" w:hint="eastAsia"/>
          <w:b/>
          <w:bCs/>
          <w:lang w:eastAsia="zh-CN"/>
        </w:rPr>
        <w:t>2</w:t>
      </w:r>
    </w:p>
    <w:p w14:paraId="1589C299" w14:textId="51E62C9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lang w:eastAsia="zh-CN"/>
        </w:rPr>
      </w:pPr>
    </w:p>
    <w:p w14:paraId="119D5DC1" w14:textId="1F093FE5" w:rsidR="00925A80" w:rsidRPr="00671450" w:rsidRDefault="00C41ACA" w:rsidP="008B0A65">
      <w:pPr>
        <w:numPr>
          <w:ilvl w:val="0"/>
          <w:numId w:val="6"/>
        </w:numPr>
        <w:spacing w:before="120" w:afterLines="100" w:after="240"/>
        <w:ind w:left="427" w:hangingChars="178" w:hanging="427"/>
        <w:rPr>
          <w:rFonts w:ascii="Arial" w:hAnsi="Arial" w:cs="Arial"/>
          <w:b/>
          <w:bCs/>
          <w:sz w:val="24"/>
          <w:lang w:eastAsia="zh-CN"/>
        </w:rPr>
      </w:pPr>
      <w:r>
        <w:rPr>
          <w:rFonts w:ascii="Arial" w:hAnsi="Arial" w:cs="Arial" w:hint="eastAsia"/>
          <w:b/>
          <w:bCs/>
          <w:sz w:val="24"/>
          <w:lang w:eastAsia="zh-CN"/>
        </w:rPr>
        <w:t>Background Information</w:t>
      </w:r>
    </w:p>
    <w:p w14:paraId="7B26821C" w14:textId="61C07AA0" w:rsidR="00925A80" w:rsidRPr="000D4E6F" w:rsidRDefault="00C41ACA" w:rsidP="00C41ACA">
      <w:pPr>
        <w:spacing w:beforeLines="50" w:before="120" w:afterLines="100" w:after="240"/>
        <w:rPr>
          <w:rFonts w:ascii="Arial" w:hAnsi="Arial" w:cs="Arial"/>
          <w:b/>
          <w:lang w:eastAsia="zh-CN"/>
        </w:rPr>
      </w:pPr>
      <w:r>
        <w:rPr>
          <w:rFonts w:ascii="Arial" w:hAnsi="Arial" w:cs="Arial" w:hint="eastAsia"/>
          <w:b/>
          <w:lang w:eastAsia="zh-CN"/>
        </w:rPr>
        <w:t xml:space="preserve">1) </w:t>
      </w:r>
      <w:r w:rsidR="00331A3A" w:rsidRPr="000D4E6F">
        <w:rPr>
          <w:rFonts w:ascii="Arial" w:hAnsi="Arial" w:cs="Arial" w:hint="eastAsia"/>
          <w:b/>
          <w:lang w:eastAsia="zh-CN"/>
        </w:rPr>
        <w:t>S</w:t>
      </w:r>
      <w:r w:rsidR="004B5E67" w:rsidRPr="000D4E6F">
        <w:rPr>
          <w:rFonts w:ascii="Arial" w:hAnsi="Arial" w:cs="Arial" w:hint="eastAsia"/>
          <w:b/>
          <w:lang w:eastAsia="zh-CN"/>
        </w:rPr>
        <w:t xml:space="preserve">upport of </w:t>
      </w:r>
      <w:r w:rsidR="004B5E67" w:rsidRPr="00DB00E7">
        <w:rPr>
          <w:rFonts w:ascii="Arial" w:hAnsi="Arial" w:cs="Arial" w:hint="eastAsia"/>
          <w:b/>
          <w:lang w:eastAsia="zh-CN"/>
        </w:rPr>
        <w:t>transferring ML model address during analytics text transfer</w:t>
      </w:r>
      <w:r w:rsidR="00925A80" w:rsidRPr="000D4E6F">
        <w:rPr>
          <w:rFonts w:ascii="Arial" w:hAnsi="Arial" w:cs="Arial" w:hint="eastAsia"/>
          <w:b/>
          <w:lang w:eastAsia="zh-CN"/>
        </w:rPr>
        <w:t xml:space="preserve"> </w:t>
      </w:r>
      <w:r w:rsidR="004D7B5B" w:rsidRPr="000D4E6F">
        <w:rPr>
          <w:rFonts w:ascii="Arial" w:hAnsi="Arial" w:cs="Arial" w:hint="eastAsia"/>
          <w:b/>
          <w:lang w:eastAsia="zh-CN"/>
        </w:rPr>
        <w:t>since</w:t>
      </w:r>
      <w:r w:rsidR="004B5E67" w:rsidRPr="000D4E6F">
        <w:rPr>
          <w:rFonts w:ascii="Arial" w:hAnsi="Arial" w:cs="Arial" w:hint="eastAsia"/>
          <w:b/>
          <w:lang w:eastAsia="zh-CN"/>
        </w:rPr>
        <w:t xml:space="preserve"> Rel-17</w:t>
      </w:r>
    </w:p>
    <w:p w14:paraId="6179641E" w14:textId="788BC340" w:rsidR="00925A80" w:rsidRDefault="005A7FA7" w:rsidP="00874E07">
      <w:pPr>
        <w:pStyle w:val="a3"/>
        <w:tabs>
          <w:tab w:val="clear" w:pos="4153"/>
          <w:tab w:val="clear" w:pos="8306"/>
        </w:tabs>
        <w:rPr>
          <w:rFonts w:ascii="Arial" w:hAnsi="Arial" w:cs="Arial"/>
          <w:lang w:eastAsia="zh-CN"/>
        </w:rPr>
      </w:pPr>
      <w:r>
        <w:rPr>
          <w:rFonts w:ascii="Arial" w:hAnsi="Arial" w:cs="Arial" w:hint="eastAsia"/>
          <w:lang w:eastAsia="zh-CN"/>
        </w:rPr>
        <w:t>T</w:t>
      </w:r>
      <w:r w:rsidR="00874E07" w:rsidRPr="00DB00E7">
        <w:rPr>
          <w:rFonts w:ascii="Arial" w:hAnsi="Arial" w:cs="Arial" w:hint="eastAsia"/>
          <w:lang w:eastAsia="zh-CN"/>
        </w:rPr>
        <w:t xml:space="preserve">ransferring ML model address during analytics text transfer </w:t>
      </w:r>
      <w:r w:rsidR="004B5E67">
        <w:rPr>
          <w:rFonts w:ascii="Arial" w:hAnsi="Arial" w:cs="Arial" w:hint="eastAsia"/>
          <w:lang w:eastAsia="zh-CN"/>
        </w:rPr>
        <w:t xml:space="preserve">has been specified </w:t>
      </w:r>
      <w:r w:rsidR="00B643CE">
        <w:rPr>
          <w:rFonts w:ascii="Arial" w:hAnsi="Arial" w:cs="Arial" w:hint="eastAsia"/>
          <w:lang w:eastAsia="zh-CN"/>
        </w:rPr>
        <w:t xml:space="preserve">by SA2 </w:t>
      </w:r>
      <w:r w:rsidR="004B5E67">
        <w:rPr>
          <w:rFonts w:ascii="Arial" w:hAnsi="Arial" w:cs="Arial" w:hint="eastAsia"/>
          <w:lang w:eastAsia="zh-CN"/>
        </w:rPr>
        <w:t>since</w:t>
      </w:r>
      <w:r w:rsidR="00925A80">
        <w:rPr>
          <w:rFonts w:ascii="Arial" w:hAnsi="Arial" w:cs="Arial" w:hint="eastAsia"/>
          <w:lang w:eastAsia="zh-CN"/>
        </w:rPr>
        <w:t xml:space="preserve"> Rel-17</w:t>
      </w:r>
      <w:r w:rsidR="00BA0D8F">
        <w:rPr>
          <w:rFonts w:ascii="Arial" w:hAnsi="Arial" w:cs="Arial" w:hint="eastAsia"/>
          <w:lang w:eastAsia="zh-CN"/>
        </w:rPr>
        <w:t xml:space="preserve">. </w:t>
      </w:r>
      <w:r w:rsidR="000876C5">
        <w:rPr>
          <w:rFonts w:ascii="Arial" w:hAnsi="Arial" w:cs="Arial" w:hint="eastAsia"/>
          <w:lang w:eastAsia="zh-CN"/>
        </w:rPr>
        <w:t xml:space="preserve">In </w:t>
      </w:r>
      <w:r w:rsidR="003B437F">
        <w:rPr>
          <w:rFonts w:ascii="Arial" w:hAnsi="Arial" w:cs="Arial" w:hint="eastAsia"/>
          <w:lang w:eastAsia="zh-CN"/>
        </w:rPr>
        <w:t>TS</w:t>
      </w:r>
      <w:r w:rsidR="00B64E1F" w:rsidRPr="00DA7DCB">
        <w:rPr>
          <w:lang w:eastAsia="ko-KR"/>
        </w:rPr>
        <w:t> </w:t>
      </w:r>
      <w:r w:rsidR="003B437F">
        <w:rPr>
          <w:rFonts w:ascii="Arial" w:hAnsi="Arial" w:cs="Arial" w:hint="eastAsia"/>
          <w:lang w:eastAsia="zh-CN"/>
        </w:rPr>
        <w:t>23.288 CR</w:t>
      </w:r>
      <w:r w:rsidR="00B64E1F" w:rsidRPr="00DA7DCB">
        <w:rPr>
          <w:lang w:eastAsia="ko-KR"/>
        </w:rPr>
        <w:t> </w:t>
      </w:r>
      <w:r w:rsidR="003B437F">
        <w:rPr>
          <w:rFonts w:ascii="Arial" w:hAnsi="Arial" w:cs="Arial" w:hint="eastAsia"/>
          <w:lang w:eastAsia="zh-CN"/>
        </w:rPr>
        <w:t>0282 (</w:t>
      </w:r>
      <w:r w:rsidR="003B437F" w:rsidRPr="003B437F">
        <w:rPr>
          <w:rFonts w:ascii="Arial" w:hAnsi="Arial" w:cs="Arial"/>
          <w:lang w:eastAsia="zh-CN"/>
        </w:rPr>
        <w:t>S2-2102446</w:t>
      </w:r>
      <w:r w:rsidR="003B437F">
        <w:rPr>
          <w:rFonts w:ascii="Arial" w:hAnsi="Arial" w:cs="Arial" w:hint="eastAsia"/>
          <w:lang w:eastAsia="zh-CN"/>
        </w:rPr>
        <w:t>)</w:t>
      </w:r>
      <w:r w:rsidR="00B64E1F">
        <w:rPr>
          <w:rFonts w:ascii="Arial" w:hAnsi="Arial" w:cs="Arial" w:hint="eastAsia"/>
          <w:lang w:eastAsia="zh-CN"/>
        </w:rPr>
        <w:t xml:space="preserve">, the </w:t>
      </w:r>
      <w:r w:rsidR="00AB5C75">
        <w:rPr>
          <w:rFonts w:ascii="Arial" w:hAnsi="Arial" w:cs="Arial" w:hint="eastAsia"/>
          <w:lang w:eastAsia="zh-CN"/>
        </w:rPr>
        <w:t>reason for introducing this feature is stated as follows:</w:t>
      </w:r>
    </w:p>
    <w:p w14:paraId="330124A5" w14:textId="77777777" w:rsidR="004B5E67" w:rsidRPr="005A7FA7" w:rsidRDefault="004B5E67" w:rsidP="00874E07">
      <w:pPr>
        <w:pStyle w:val="a3"/>
        <w:tabs>
          <w:tab w:val="clear" w:pos="4153"/>
          <w:tab w:val="clear" w:pos="8306"/>
        </w:tabs>
        <w:rPr>
          <w:rFonts w:ascii="Arial" w:hAnsi="Arial" w:cs="Arial"/>
          <w:lang w:eastAsia="zh-CN"/>
        </w:rPr>
      </w:pPr>
    </w:p>
    <w:p w14:paraId="2FC2CE95" w14:textId="41EF1927" w:rsidR="004B5E67" w:rsidRDefault="00BA0D8F" w:rsidP="00874E07">
      <w:pPr>
        <w:pStyle w:val="a3"/>
        <w:tabs>
          <w:tab w:val="clear" w:pos="4153"/>
          <w:tab w:val="clear" w:pos="8306"/>
        </w:tabs>
        <w:rPr>
          <w:rFonts w:ascii="Arial" w:hAnsi="Arial" w:cs="Arial"/>
          <w:i/>
          <w:lang w:eastAsia="zh-CN"/>
        </w:rPr>
      </w:pPr>
      <w:r>
        <w:rPr>
          <w:rFonts w:ascii="Arial" w:hAnsi="Arial" w:cs="Arial"/>
          <w:i/>
          <w:lang w:eastAsia="zh-CN"/>
        </w:rPr>
        <w:t>“</w:t>
      </w:r>
      <w:r w:rsidRPr="00BA0D8F">
        <w:rPr>
          <w:rFonts w:ascii="Arial" w:hAnsi="Arial" w:cs="Arial"/>
          <w:i/>
          <w:lang w:eastAsia="zh-CN"/>
        </w:rPr>
        <w:t xml:space="preserve">Current analytics context information includes analytics related and data related context information. Considering the analytics generation also needs ML model information, and </w:t>
      </w:r>
      <w:r w:rsidRPr="00BA0D8F">
        <w:rPr>
          <w:rFonts w:ascii="Arial" w:hAnsi="Arial" w:cs="Arial"/>
          <w:i/>
          <w:highlight w:val="yellow"/>
          <w:lang w:eastAsia="zh-CN"/>
        </w:rPr>
        <w:t>the ML model information provided by the source NWDAF may help the target NWDAF to obtain a sound ML model for the ongoing transferred analytics subscription in a quick, efficient and even essential way</w:t>
      </w:r>
      <w:r w:rsidRPr="00BA0D8F">
        <w:rPr>
          <w:rFonts w:ascii="Arial" w:hAnsi="Arial" w:cs="Arial"/>
          <w:i/>
          <w:lang w:eastAsia="zh-CN"/>
        </w:rPr>
        <w:t>, it is proposed that the source NWDAF also provides to the target NWDAF the ML model related context information, i.e. ML model used or subscription information by the source NWDAF.</w:t>
      </w:r>
      <w:r>
        <w:rPr>
          <w:rFonts w:ascii="Arial" w:hAnsi="Arial" w:cs="Arial"/>
          <w:i/>
          <w:lang w:eastAsia="zh-CN"/>
        </w:rPr>
        <w:t>”</w:t>
      </w:r>
    </w:p>
    <w:p w14:paraId="2EF1A1AC" w14:textId="77777777" w:rsidR="00331A3A" w:rsidRDefault="00331A3A" w:rsidP="00874E07">
      <w:pPr>
        <w:pStyle w:val="a3"/>
        <w:tabs>
          <w:tab w:val="clear" w:pos="4153"/>
          <w:tab w:val="clear" w:pos="8306"/>
        </w:tabs>
        <w:rPr>
          <w:rFonts w:ascii="Arial" w:hAnsi="Arial" w:cs="Arial"/>
          <w:i/>
          <w:lang w:eastAsia="zh-CN"/>
        </w:rPr>
      </w:pPr>
    </w:p>
    <w:p w14:paraId="08637FE6" w14:textId="1D372DBC" w:rsidR="00694560" w:rsidRDefault="00315ECF" w:rsidP="00874E07">
      <w:pPr>
        <w:pStyle w:val="a3"/>
        <w:tabs>
          <w:tab w:val="clear" w:pos="4153"/>
          <w:tab w:val="clear" w:pos="8306"/>
        </w:tabs>
        <w:rPr>
          <w:rFonts w:ascii="Arial" w:hAnsi="Arial" w:cs="Arial"/>
          <w:lang w:eastAsia="zh-CN"/>
        </w:rPr>
      </w:pPr>
      <w:r>
        <w:rPr>
          <w:rFonts w:ascii="Arial" w:hAnsi="Arial" w:cs="Arial" w:hint="eastAsia"/>
          <w:lang w:eastAsia="zh-CN"/>
        </w:rPr>
        <w:t xml:space="preserve">The </w:t>
      </w:r>
      <w:r w:rsidRPr="00315ECF">
        <w:rPr>
          <w:rFonts w:ascii="Arial" w:hAnsi="Arial" w:cs="Arial"/>
          <w:lang w:eastAsia="zh-CN"/>
        </w:rPr>
        <w:t>ML model information</w:t>
      </w:r>
      <w:r w:rsidR="00327C69">
        <w:rPr>
          <w:rFonts w:ascii="Arial" w:hAnsi="Arial" w:cs="Arial" w:hint="eastAsia"/>
          <w:lang w:eastAsia="zh-CN"/>
        </w:rPr>
        <w:t xml:space="preserve"> includes the f</w:t>
      </w:r>
      <w:r w:rsidR="00327C69" w:rsidRPr="00327C69">
        <w:rPr>
          <w:rFonts w:ascii="Arial" w:hAnsi="Arial" w:cs="Arial"/>
          <w:lang w:eastAsia="zh-CN"/>
        </w:rPr>
        <w:t xml:space="preserve">ile address of the ML model(s) that the </w:t>
      </w:r>
      <w:r w:rsidR="00327C69">
        <w:rPr>
          <w:rFonts w:ascii="Arial" w:hAnsi="Arial" w:cs="Arial" w:hint="eastAsia"/>
          <w:lang w:eastAsia="zh-CN"/>
        </w:rPr>
        <w:t xml:space="preserve">source </w:t>
      </w:r>
      <w:r w:rsidR="00327C69" w:rsidRPr="00327C69">
        <w:rPr>
          <w:rFonts w:ascii="Arial" w:hAnsi="Arial" w:cs="Arial"/>
          <w:lang w:eastAsia="zh-CN"/>
        </w:rPr>
        <w:t>NWDAF is currently using for the analytics</w:t>
      </w:r>
      <w:r w:rsidR="00327C69">
        <w:rPr>
          <w:rFonts w:ascii="Arial" w:hAnsi="Arial" w:cs="Arial" w:hint="eastAsia"/>
          <w:lang w:eastAsia="zh-CN"/>
        </w:rPr>
        <w:t xml:space="preserve"> and the </w:t>
      </w:r>
      <w:r w:rsidR="00327C69" w:rsidRPr="00327C69">
        <w:rPr>
          <w:rFonts w:ascii="Arial" w:hAnsi="Arial" w:cs="Arial"/>
          <w:lang w:eastAsia="zh-CN"/>
        </w:rPr>
        <w:t>Model provider NWDAF ID(s)</w:t>
      </w:r>
      <w:r w:rsidR="00327C69">
        <w:rPr>
          <w:rFonts w:ascii="Arial" w:hAnsi="Arial" w:cs="Arial" w:hint="eastAsia"/>
          <w:lang w:eastAsia="zh-CN"/>
        </w:rPr>
        <w:t>.</w:t>
      </w:r>
      <w:r w:rsidR="00B643CE">
        <w:rPr>
          <w:rFonts w:ascii="Arial" w:hAnsi="Arial" w:cs="Arial" w:hint="eastAsia"/>
          <w:lang w:eastAsia="zh-CN"/>
        </w:rPr>
        <w:t xml:space="preserve"> </w:t>
      </w:r>
      <w:r w:rsidR="00327C69">
        <w:rPr>
          <w:rFonts w:ascii="Arial" w:hAnsi="Arial" w:cs="Arial" w:hint="eastAsia"/>
          <w:lang w:eastAsia="zh-CN"/>
        </w:rPr>
        <w:t xml:space="preserve">Since </w:t>
      </w:r>
      <w:r w:rsidR="008A5673">
        <w:rPr>
          <w:rFonts w:ascii="Arial" w:hAnsi="Arial" w:cs="Arial" w:hint="eastAsia"/>
          <w:lang w:eastAsia="zh-CN"/>
        </w:rPr>
        <w:t>TS</w:t>
      </w:r>
      <w:r w:rsidR="008A5673" w:rsidRPr="00DA7DCB">
        <w:rPr>
          <w:lang w:eastAsia="ko-KR"/>
        </w:rPr>
        <w:t> </w:t>
      </w:r>
      <w:r w:rsidR="008A5673">
        <w:rPr>
          <w:rFonts w:ascii="Arial" w:hAnsi="Arial" w:cs="Arial" w:hint="eastAsia"/>
          <w:lang w:eastAsia="zh-CN"/>
        </w:rPr>
        <w:t>23.288</w:t>
      </w:r>
      <w:r w:rsidR="00CC3C44">
        <w:rPr>
          <w:rFonts w:ascii="Arial" w:hAnsi="Arial" w:cs="Arial" w:hint="eastAsia"/>
          <w:lang w:eastAsia="zh-CN"/>
        </w:rPr>
        <w:t xml:space="preserve"> v17.5.0, the </w:t>
      </w:r>
      <w:r w:rsidR="00CC3C44" w:rsidRPr="00315ECF">
        <w:rPr>
          <w:rFonts w:ascii="Arial" w:hAnsi="Arial" w:cs="Arial"/>
          <w:lang w:eastAsia="zh-CN"/>
        </w:rPr>
        <w:t>ML model information</w:t>
      </w:r>
      <w:r w:rsidR="00694560">
        <w:rPr>
          <w:rFonts w:ascii="Arial" w:hAnsi="Arial" w:cs="Arial" w:hint="eastAsia"/>
          <w:lang w:eastAsia="zh-CN"/>
        </w:rPr>
        <w:t xml:space="preserve"> is further clarified</w:t>
      </w:r>
      <w:r w:rsidR="00FB5ECE">
        <w:rPr>
          <w:rFonts w:ascii="Arial" w:hAnsi="Arial" w:cs="Arial" w:hint="eastAsia"/>
          <w:lang w:eastAsia="zh-CN"/>
        </w:rPr>
        <w:t xml:space="preserve"> as following</w:t>
      </w:r>
      <w:r w:rsidR="00694560">
        <w:rPr>
          <w:rFonts w:ascii="Arial" w:hAnsi="Arial" w:cs="Arial" w:hint="eastAsia"/>
          <w:lang w:eastAsia="zh-CN"/>
        </w:rPr>
        <w:t>:</w:t>
      </w:r>
    </w:p>
    <w:p w14:paraId="5669C4C0" w14:textId="3FA791AB" w:rsidR="00694560" w:rsidRPr="00694560" w:rsidRDefault="00694560" w:rsidP="00874E07">
      <w:pPr>
        <w:pStyle w:val="a3"/>
        <w:tabs>
          <w:tab w:val="clear" w:pos="4153"/>
          <w:tab w:val="clear" w:pos="8306"/>
        </w:tabs>
        <w:rPr>
          <w:i/>
          <w:lang w:eastAsia="zh-CN"/>
        </w:rPr>
      </w:pPr>
      <w:r w:rsidRPr="00694560">
        <w:rPr>
          <w:i/>
          <w:lang w:eastAsia="zh-CN"/>
        </w:rPr>
        <w:t>“</w:t>
      </w:r>
    </w:p>
    <w:p w14:paraId="28E92A7C" w14:textId="77777777" w:rsidR="00694560" w:rsidRPr="00694560" w:rsidRDefault="00694560" w:rsidP="00694560">
      <w:pPr>
        <w:pStyle w:val="B2"/>
        <w:rPr>
          <w:i/>
          <w:lang w:eastAsia="ko-KR"/>
        </w:rPr>
      </w:pPr>
      <w:r w:rsidRPr="00694560">
        <w:rPr>
          <w:i/>
          <w:lang w:eastAsia="ko-KR"/>
        </w:rPr>
        <w:t>-</w:t>
      </w:r>
      <w:r w:rsidRPr="00694560">
        <w:rPr>
          <w:i/>
          <w:lang w:eastAsia="ko-KR"/>
        </w:rPr>
        <w:tab/>
        <w:t>ML Model related information:</w:t>
      </w:r>
    </w:p>
    <w:p w14:paraId="140F9923" w14:textId="77777777" w:rsidR="00694560" w:rsidRPr="00694560" w:rsidRDefault="00694560" w:rsidP="00694560">
      <w:pPr>
        <w:pStyle w:val="B3"/>
        <w:rPr>
          <w:i/>
          <w:lang w:eastAsia="ko-KR"/>
        </w:rPr>
      </w:pPr>
      <w:r w:rsidRPr="00694560">
        <w:rPr>
          <w:i/>
          <w:lang w:eastAsia="ko-KR"/>
        </w:rPr>
        <w:t>-</w:t>
      </w:r>
      <w:r w:rsidRPr="00694560">
        <w:rPr>
          <w:i/>
          <w:lang w:eastAsia="ko-KR"/>
        </w:rPr>
        <w:tab/>
        <w:t>ID(s) of NWDAF(s) containing MTLF: Instance/Set ID(s) of the NWDAF(s) containing MTLF from which the source NWDAF currently subscribes to the ML Model Information used for the analytics.</w:t>
      </w:r>
    </w:p>
    <w:p w14:paraId="35728F22" w14:textId="64BF96F9" w:rsidR="00694560" w:rsidRPr="00694560" w:rsidRDefault="00694560" w:rsidP="00694560">
      <w:pPr>
        <w:pStyle w:val="B3"/>
        <w:rPr>
          <w:i/>
          <w:lang w:eastAsia="zh-CN"/>
        </w:rPr>
      </w:pPr>
      <w:r w:rsidRPr="00694560">
        <w:rPr>
          <w:i/>
          <w:lang w:eastAsia="ko-KR"/>
        </w:rPr>
        <w:t>-</w:t>
      </w:r>
      <w:r w:rsidRPr="00694560">
        <w:rPr>
          <w:i/>
          <w:lang w:eastAsia="ko-KR"/>
        </w:rPr>
        <w:tab/>
      </w:r>
      <w:r w:rsidRPr="00694560">
        <w:rPr>
          <w:i/>
          <w:highlight w:val="yellow"/>
          <w:lang w:eastAsia="ko-KR"/>
        </w:rPr>
        <w:t xml:space="preserve">Optionally, file address(es) of the trained ML model(s), which is included </w:t>
      </w:r>
      <w:r w:rsidRPr="00694560">
        <w:rPr>
          <w:i/>
          <w:highlight w:val="yellow"/>
          <w:u w:val="single"/>
          <w:lang w:eastAsia="ko-KR"/>
        </w:rPr>
        <w:t>only when the source NWDAF itself provides the trained ML model(s)</w:t>
      </w:r>
      <w:r w:rsidRPr="00694560">
        <w:rPr>
          <w:i/>
          <w:highlight w:val="yellow"/>
          <w:lang w:eastAsia="ko-KR"/>
        </w:rPr>
        <w:t xml:space="preserve"> for the analytics subscription(s) for which the related analytics context is requested.</w:t>
      </w:r>
      <w:r>
        <w:rPr>
          <w:i/>
          <w:lang w:eastAsia="zh-CN"/>
        </w:rPr>
        <w:t>”</w:t>
      </w:r>
    </w:p>
    <w:p w14:paraId="6793FD3E" w14:textId="4D673562" w:rsidR="00773B69" w:rsidRPr="00671450" w:rsidRDefault="00C41ACA" w:rsidP="00C41ACA">
      <w:pPr>
        <w:spacing w:beforeLines="50" w:before="120" w:afterLines="100" w:after="240"/>
        <w:rPr>
          <w:rFonts w:ascii="Arial" w:hAnsi="Arial" w:cs="Arial"/>
          <w:b/>
          <w:lang w:eastAsia="zh-CN"/>
        </w:rPr>
      </w:pPr>
      <w:r>
        <w:rPr>
          <w:rFonts w:ascii="Arial" w:hAnsi="Arial" w:cs="Arial" w:hint="eastAsia"/>
          <w:b/>
          <w:lang w:eastAsia="zh-CN"/>
        </w:rPr>
        <w:t xml:space="preserve">2) </w:t>
      </w:r>
      <w:r w:rsidR="00773B69" w:rsidRPr="000D4E6F">
        <w:rPr>
          <w:rFonts w:ascii="Arial" w:hAnsi="Arial" w:cs="Arial" w:hint="eastAsia"/>
          <w:b/>
          <w:lang w:eastAsia="zh-CN"/>
        </w:rPr>
        <w:t>S</w:t>
      </w:r>
      <w:r w:rsidR="00773B69" w:rsidRPr="000D4E6F">
        <w:rPr>
          <w:rFonts w:ascii="Arial" w:hAnsi="Arial" w:cs="Arial"/>
          <w:b/>
          <w:lang w:eastAsia="zh-CN"/>
        </w:rPr>
        <w:t>ecurity for AI/ML model storage and sharing</w:t>
      </w:r>
      <w:r w:rsidR="00773B69" w:rsidRPr="000D4E6F">
        <w:rPr>
          <w:rFonts w:ascii="Arial" w:hAnsi="Arial" w:cs="Arial" w:hint="eastAsia"/>
          <w:b/>
          <w:lang w:eastAsia="zh-CN"/>
        </w:rPr>
        <w:t xml:space="preserve"> in Rel-18</w:t>
      </w:r>
    </w:p>
    <w:p w14:paraId="5525483D" w14:textId="5206FFF6" w:rsidR="00F776BB" w:rsidRDefault="00B643CE" w:rsidP="00874E07">
      <w:pPr>
        <w:pStyle w:val="a3"/>
        <w:tabs>
          <w:tab w:val="clear" w:pos="4153"/>
          <w:tab w:val="clear" w:pos="8306"/>
        </w:tabs>
        <w:rPr>
          <w:rFonts w:ascii="Arial" w:hAnsi="Arial" w:cs="Arial"/>
          <w:lang w:eastAsia="zh-CN"/>
        </w:rPr>
      </w:pPr>
      <w:r>
        <w:rPr>
          <w:rFonts w:ascii="Arial" w:hAnsi="Arial" w:cs="Arial" w:hint="eastAsia"/>
          <w:lang w:eastAsia="zh-CN"/>
        </w:rPr>
        <w:t>S</w:t>
      </w:r>
      <w:r w:rsidR="00F776BB" w:rsidRPr="00F776BB">
        <w:rPr>
          <w:rFonts w:ascii="Arial" w:hAnsi="Arial" w:cs="Arial"/>
          <w:lang w:eastAsia="zh-CN"/>
        </w:rPr>
        <w:t>ecurity for AI/ML model storage and sharing</w:t>
      </w:r>
      <w:r w:rsidR="00F776BB">
        <w:rPr>
          <w:rFonts w:ascii="Arial" w:hAnsi="Arial" w:cs="Arial" w:hint="eastAsia"/>
          <w:lang w:eastAsia="zh-CN"/>
        </w:rPr>
        <w:t xml:space="preserve"> </w:t>
      </w:r>
      <w:r>
        <w:rPr>
          <w:rFonts w:ascii="Arial" w:hAnsi="Arial" w:cs="Arial" w:hint="eastAsia"/>
          <w:lang w:eastAsia="zh-CN"/>
        </w:rPr>
        <w:t xml:space="preserve">is specified by SA3 in Rel-18 </w:t>
      </w:r>
      <w:r w:rsidR="00070DA6">
        <w:rPr>
          <w:rFonts w:ascii="Arial" w:hAnsi="Arial" w:cs="Arial" w:hint="eastAsia"/>
          <w:lang w:eastAsia="zh-CN"/>
        </w:rPr>
        <w:t>and t</w:t>
      </w:r>
      <w:r w:rsidR="00070DA6" w:rsidRPr="00070DA6">
        <w:rPr>
          <w:rFonts w:ascii="Arial" w:hAnsi="Arial" w:cs="Arial"/>
          <w:lang w:eastAsia="zh-CN"/>
        </w:rPr>
        <w:t xml:space="preserve">he procedure for secured and authorized AI/ML model sharing </w:t>
      </w:r>
      <w:r w:rsidR="00070DA6" w:rsidRPr="004A0362">
        <w:rPr>
          <w:rFonts w:ascii="Arial" w:hAnsi="Arial" w:cs="Arial"/>
          <w:i/>
          <w:highlight w:val="yellow"/>
          <w:u w:val="single"/>
          <w:lang w:eastAsia="zh-CN"/>
        </w:rPr>
        <w:t>between different vendors</w:t>
      </w:r>
      <w:r w:rsidR="00070DA6" w:rsidRPr="00070DA6">
        <w:rPr>
          <w:rFonts w:ascii="Arial" w:hAnsi="Arial" w:cs="Arial"/>
          <w:lang w:eastAsia="zh-CN"/>
        </w:rPr>
        <w:t xml:space="preserve"> is </w:t>
      </w:r>
      <w:r w:rsidR="00F42EE2">
        <w:rPr>
          <w:rFonts w:ascii="Arial" w:hAnsi="Arial" w:cs="Arial" w:hint="eastAsia"/>
          <w:lang w:eastAsia="zh-CN"/>
        </w:rPr>
        <w:t>described</w:t>
      </w:r>
      <w:r w:rsidR="00070DA6" w:rsidRPr="00070DA6">
        <w:rPr>
          <w:rFonts w:ascii="Arial" w:hAnsi="Arial" w:cs="Arial" w:hint="eastAsia"/>
          <w:lang w:eastAsia="zh-CN"/>
        </w:rPr>
        <w:t xml:space="preserve"> </w:t>
      </w:r>
      <w:r w:rsidR="00F776BB">
        <w:rPr>
          <w:rFonts w:ascii="Arial" w:hAnsi="Arial" w:cs="Arial" w:hint="eastAsia"/>
          <w:lang w:eastAsia="zh-CN"/>
        </w:rPr>
        <w:t>in Annex</w:t>
      </w:r>
      <w:r w:rsidR="00F776BB" w:rsidRPr="00DB00E7">
        <w:rPr>
          <w:rFonts w:ascii="Arial" w:hAnsi="Arial" w:cs="Arial"/>
          <w:lang w:eastAsia="zh-CN"/>
        </w:rPr>
        <w:t> </w:t>
      </w:r>
      <w:r w:rsidR="00F776BB" w:rsidRPr="00DB00E7">
        <w:rPr>
          <w:rFonts w:ascii="Arial" w:hAnsi="Arial" w:cs="Arial" w:hint="eastAsia"/>
          <w:lang w:eastAsia="zh-CN"/>
        </w:rPr>
        <w:t xml:space="preserve">X.10 of </w:t>
      </w:r>
      <w:r w:rsidR="00F776BB">
        <w:rPr>
          <w:rFonts w:ascii="Arial" w:hAnsi="Arial" w:cs="Arial" w:hint="eastAsia"/>
          <w:lang w:eastAsia="zh-CN"/>
        </w:rPr>
        <w:t>TS</w:t>
      </w:r>
      <w:r w:rsidR="00F776BB" w:rsidRPr="00DA7DCB">
        <w:rPr>
          <w:lang w:eastAsia="ko-KR"/>
        </w:rPr>
        <w:t> </w:t>
      </w:r>
      <w:r w:rsidR="00F776BB">
        <w:rPr>
          <w:rFonts w:ascii="Arial" w:hAnsi="Arial" w:cs="Arial" w:hint="eastAsia"/>
          <w:lang w:eastAsia="zh-CN"/>
        </w:rPr>
        <w:t>33.</w:t>
      </w:r>
      <w:r w:rsidR="00070DA6">
        <w:rPr>
          <w:rFonts w:ascii="Arial" w:hAnsi="Arial" w:cs="Arial" w:hint="eastAsia"/>
          <w:lang w:eastAsia="zh-CN"/>
        </w:rPr>
        <w:t>501</w:t>
      </w:r>
      <w:r w:rsidR="005F09F7">
        <w:rPr>
          <w:rFonts w:ascii="Arial" w:hAnsi="Arial" w:cs="Arial" w:hint="eastAsia"/>
          <w:lang w:eastAsia="zh-CN"/>
        </w:rPr>
        <w:t xml:space="preserve">, </w:t>
      </w:r>
      <w:r w:rsidR="0064278C">
        <w:rPr>
          <w:rFonts w:ascii="Arial" w:hAnsi="Arial" w:cs="Arial" w:hint="eastAsia"/>
          <w:lang w:eastAsia="zh-CN"/>
        </w:rPr>
        <w:t>see the latest update in TS</w:t>
      </w:r>
      <w:r w:rsidR="0064278C" w:rsidRPr="00DA7DCB">
        <w:rPr>
          <w:lang w:eastAsia="ko-KR"/>
        </w:rPr>
        <w:t> </w:t>
      </w:r>
      <w:r w:rsidR="0064278C">
        <w:rPr>
          <w:rFonts w:ascii="Arial" w:hAnsi="Arial" w:cs="Arial" w:hint="eastAsia"/>
          <w:lang w:eastAsia="zh-CN"/>
        </w:rPr>
        <w:t>33.501 CR</w:t>
      </w:r>
      <w:r w:rsidR="0064278C" w:rsidRPr="00DA7DCB">
        <w:rPr>
          <w:lang w:eastAsia="ko-KR"/>
        </w:rPr>
        <w:t> </w:t>
      </w:r>
      <w:r w:rsidR="0064278C">
        <w:rPr>
          <w:rFonts w:ascii="Arial" w:hAnsi="Arial" w:cs="Arial" w:hint="eastAsia"/>
          <w:lang w:eastAsia="zh-CN"/>
        </w:rPr>
        <w:t>1976 (</w:t>
      </w:r>
      <w:hyperlink r:id="rId9" w:history="1">
        <w:r w:rsidR="0064278C" w:rsidRPr="0069677A">
          <w:rPr>
            <w:rStyle w:val="ac"/>
            <w:rFonts w:ascii="Arial" w:hAnsi="Arial" w:cs="Arial"/>
            <w:lang w:eastAsia="zh-CN"/>
          </w:rPr>
          <w:t>S3-241501</w:t>
        </w:r>
      </w:hyperlink>
      <w:r w:rsidR="0064278C" w:rsidRPr="0064278C">
        <w:rPr>
          <w:rFonts w:ascii="Arial" w:hAnsi="Arial" w:cs="Arial"/>
          <w:lang w:eastAsia="zh-CN"/>
        </w:rPr>
        <w:t xml:space="preserve"> in </w:t>
      </w:r>
      <w:hyperlink r:id="rId10" w:history="1">
        <w:r w:rsidR="0064278C" w:rsidRPr="0069677A">
          <w:rPr>
            <w:rStyle w:val="ac"/>
            <w:rFonts w:ascii="Arial" w:hAnsi="Arial" w:cs="Arial"/>
            <w:lang w:eastAsia="zh-CN"/>
          </w:rPr>
          <w:t>SP-240660</w:t>
        </w:r>
      </w:hyperlink>
      <w:r w:rsidR="0064278C">
        <w:rPr>
          <w:rFonts w:ascii="Arial" w:hAnsi="Arial" w:cs="Arial" w:hint="eastAsia"/>
          <w:lang w:eastAsia="zh-CN"/>
        </w:rPr>
        <w:t xml:space="preserve">) </w:t>
      </w:r>
      <w:r w:rsidR="005F09F7">
        <w:rPr>
          <w:rFonts w:ascii="Arial" w:hAnsi="Arial" w:cs="Arial" w:hint="eastAsia"/>
          <w:lang w:eastAsia="zh-CN"/>
        </w:rPr>
        <w:t>wherein:</w:t>
      </w:r>
    </w:p>
    <w:p w14:paraId="51D1D5A4" w14:textId="77777777" w:rsidR="00F776BB" w:rsidRDefault="00F776BB" w:rsidP="00874E07">
      <w:pPr>
        <w:pStyle w:val="a3"/>
        <w:tabs>
          <w:tab w:val="clear" w:pos="4153"/>
          <w:tab w:val="clear" w:pos="8306"/>
        </w:tabs>
        <w:rPr>
          <w:rFonts w:ascii="Arial" w:hAnsi="Arial" w:cs="Arial"/>
          <w:lang w:eastAsia="zh-CN"/>
        </w:rPr>
      </w:pPr>
    </w:p>
    <w:p w14:paraId="592D5242" w14:textId="2D6BAD43" w:rsidR="00756DAE" w:rsidRDefault="00252BEB" w:rsidP="00043394">
      <w:pPr>
        <w:pStyle w:val="a3"/>
        <w:numPr>
          <w:ilvl w:val="0"/>
          <w:numId w:val="8"/>
        </w:numPr>
        <w:tabs>
          <w:tab w:val="clear" w:pos="4153"/>
          <w:tab w:val="clear" w:pos="8306"/>
        </w:tabs>
        <w:ind w:leftChars="200" w:left="820"/>
        <w:rPr>
          <w:rFonts w:ascii="Arial" w:hAnsi="Arial" w:cs="Arial"/>
          <w:lang w:eastAsia="zh-CN"/>
        </w:rPr>
      </w:pPr>
      <w:r>
        <w:rPr>
          <w:rFonts w:ascii="Arial" w:hAnsi="Arial" w:cs="Arial" w:hint="eastAsia"/>
          <w:lang w:eastAsia="zh-CN"/>
        </w:rPr>
        <w:t xml:space="preserve">The </w:t>
      </w:r>
      <w:r w:rsidR="00540C54" w:rsidRPr="00540C54">
        <w:rPr>
          <w:rFonts w:ascii="Arial" w:hAnsi="Arial" w:cs="Arial"/>
          <w:lang w:eastAsia="zh-CN"/>
        </w:rPr>
        <w:t xml:space="preserve">NF Service </w:t>
      </w:r>
      <w:r w:rsidR="00756DAE">
        <w:rPr>
          <w:rFonts w:ascii="Arial" w:hAnsi="Arial" w:cs="Arial" w:hint="eastAsia"/>
          <w:lang w:eastAsia="zh-CN"/>
        </w:rPr>
        <w:t>C</w:t>
      </w:r>
      <w:r w:rsidR="00540C54" w:rsidRPr="00540C54">
        <w:rPr>
          <w:rFonts w:ascii="Arial" w:hAnsi="Arial" w:cs="Arial"/>
          <w:lang w:eastAsia="zh-CN"/>
        </w:rPr>
        <w:t>onsumer requests an access token from the NRF</w:t>
      </w:r>
      <w:r w:rsidR="00756DAE">
        <w:rPr>
          <w:rFonts w:ascii="Arial" w:hAnsi="Arial" w:cs="Arial" w:hint="eastAsia"/>
          <w:lang w:eastAsia="zh-CN"/>
        </w:rPr>
        <w:t>, and</w:t>
      </w:r>
      <w:r w:rsidR="00756DAE" w:rsidRPr="00756DAE">
        <w:rPr>
          <w:rFonts w:ascii="Arial" w:hAnsi="Arial" w:cs="Arial"/>
          <w:lang w:eastAsia="zh-CN"/>
        </w:rPr>
        <w:t xml:space="preserve"> </w:t>
      </w:r>
      <w:r w:rsidR="00756DAE">
        <w:rPr>
          <w:rFonts w:ascii="Arial" w:hAnsi="Arial" w:cs="Arial" w:hint="eastAsia"/>
          <w:lang w:eastAsia="zh-CN"/>
        </w:rPr>
        <w:t>th</w:t>
      </w:r>
      <w:r w:rsidR="00756DAE" w:rsidRPr="00756DAE">
        <w:rPr>
          <w:rFonts w:ascii="Arial" w:hAnsi="Arial" w:cs="Arial"/>
          <w:lang w:eastAsia="zh-CN"/>
        </w:rPr>
        <w:t xml:space="preserve">e NRF </w:t>
      </w:r>
      <w:r w:rsidR="00756DAE">
        <w:rPr>
          <w:rFonts w:ascii="Arial" w:hAnsi="Arial" w:cs="Arial" w:hint="eastAsia"/>
          <w:lang w:eastAsia="zh-CN"/>
        </w:rPr>
        <w:t xml:space="preserve">grants the access token if the Vendor ID of the </w:t>
      </w:r>
      <w:r w:rsidR="00756DAE" w:rsidRPr="00540C54">
        <w:rPr>
          <w:rFonts w:ascii="Arial" w:hAnsi="Arial" w:cs="Arial"/>
          <w:lang w:eastAsia="zh-CN"/>
        </w:rPr>
        <w:t xml:space="preserve">NF Service </w:t>
      </w:r>
      <w:r w:rsidR="00756DAE">
        <w:rPr>
          <w:rFonts w:ascii="Arial" w:hAnsi="Arial" w:cs="Arial" w:hint="eastAsia"/>
          <w:lang w:eastAsia="zh-CN"/>
        </w:rPr>
        <w:t>C</w:t>
      </w:r>
      <w:r w:rsidR="00756DAE" w:rsidRPr="00540C54">
        <w:rPr>
          <w:rFonts w:ascii="Arial" w:hAnsi="Arial" w:cs="Arial"/>
          <w:lang w:eastAsia="zh-CN"/>
        </w:rPr>
        <w:t xml:space="preserve">onsumer </w:t>
      </w:r>
      <w:r w:rsidR="00756DAE">
        <w:rPr>
          <w:rFonts w:ascii="Arial" w:hAnsi="Arial" w:cs="Arial" w:hint="eastAsia"/>
          <w:lang w:eastAsia="zh-CN"/>
        </w:rPr>
        <w:t xml:space="preserve">(if the </w:t>
      </w:r>
      <w:r w:rsidR="00756DAE" w:rsidRPr="008635E6">
        <w:rPr>
          <w:rFonts w:ascii="Arial" w:hAnsi="Arial" w:cs="Arial"/>
          <w:lang w:eastAsia="zh-CN"/>
        </w:rPr>
        <w:t>NF Service Consumer</w:t>
      </w:r>
      <w:r w:rsidR="00756DAE">
        <w:rPr>
          <w:rFonts w:ascii="Arial" w:hAnsi="Arial" w:cs="Arial" w:hint="eastAsia"/>
          <w:lang w:eastAsia="zh-CN"/>
        </w:rPr>
        <w:t xml:space="preserve"> </w:t>
      </w:r>
      <w:r w:rsidR="00756DAE" w:rsidRPr="00061F38">
        <w:rPr>
          <w:rFonts w:ascii="Arial" w:hAnsi="Arial" w:cs="Arial"/>
          <w:lang w:eastAsia="zh-CN"/>
        </w:rPr>
        <w:t>request</w:t>
      </w:r>
      <w:r w:rsidR="00756DAE">
        <w:rPr>
          <w:rFonts w:ascii="Arial" w:hAnsi="Arial" w:cs="Arial" w:hint="eastAsia"/>
          <w:lang w:eastAsia="zh-CN"/>
        </w:rPr>
        <w:t>s</w:t>
      </w:r>
      <w:r w:rsidR="00756DAE" w:rsidRPr="00061F38">
        <w:rPr>
          <w:rFonts w:ascii="Arial" w:hAnsi="Arial" w:cs="Arial"/>
          <w:lang w:eastAsia="zh-CN"/>
        </w:rPr>
        <w:t xml:space="preserve"> ML models </w:t>
      </w:r>
      <w:r w:rsidR="00756DAE">
        <w:rPr>
          <w:rFonts w:ascii="Arial" w:hAnsi="Arial" w:cs="Arial" w:hint="eastAsia"/>
          <w:lang w:eastAsia="zh-CN"/>
        </w:rPr>
        <w:t xml:space="preserve">for itself) or </w:t>
      </w:r>
      <w:r w:rsidR="00E11B89">
        <w:rPr>
          <w:rFonts w:ascii="Arial" w:hAnsi="Arial" w:cs="Arial" w:hint="eastAsia"/>
          <w:lang w:eastAsia="zh-CN"/>
        </w:rPr>
        <w:t xml:space="preserve">the Vendor ID of </w:t>
      </w:r>
      <w:r w:rsidR="00756DAE">
        <w:rPr>
          <w:rFonts w:ascii="Arial" w:hAnsi="Arial" w:cs="Arial" w:hint="eastAsia"/>
          <w:lang w:eastAsia="zh-CN"/>
        </w:rPr>
        <w:t xml:space="preserve">the </w:t>
      </w:r>
      <w:r w:rsidR="00756DAE">
        <w:rPr>
          <w:rFonts w:ascii="Arial" w:hAnsi="Arial" w:cs="Arial"/>
          <w:lang w:eastAsia="zh-CN"/>
        </w:rPr>
        <w:t xml:space="preserve">ML </w:t>
      </w:r>
      <w:r w:rsidR="00E11B89">
        <w:rPr>
          <w:rFonts w:ascii="Arial" w:hAnsi="Arial" w:cs="Arial" w:hint="eastAsia"/>
          <w:lang w:eastAsia="zh-CN"/>
        </w:rPr>
        <w:t>m</w:t>
      </w:r>
      <w:r w:rsidR="00756DAE" w:rsidRPr="00756DAE">
        <w:rPr>
          <w:rFonts w:ascii="Arial" w:hAnsi="Arial" w:cs="Arial"/>
          <w:lang w:eastAsia="zh-CN"/>
        </w:rPr>
        <w:t xml:space="preserve">odel </w:t>
      </w:r>
      <w:r w:rsidR="00E11B89">
        <w:rPr>
          <w:rFonts w:ascii="Arial" w:hAnsi="Arial" w:cs="Arial" w:hint="eastAsia"/>
          <w:lang w:eastAsia="zh-CN"/>
        </w:rPr>
        <w:t>c</w:t>
      </w:r>
      <w:r w:rsidR="00756DAE" w:rsidRPr="00756DAE">
        <w:rPr>
          <w:rFonts w:ascii="Arial" w:hAnsi="Arial" w:cs="Arial"/>
          <w:lang w:eastAsia="zh-CN"/>
        </w:rPr>
        <w:t>onsume</w:t>
      </w:r>
      <w:r w:rsidR="00756DAE">
        <w:rPr>
          <w:rFonts w:ascii="Arial" w:hAnsi="Arial" w:cs="Arial" w:hint="eastAsia"/>
          <w:lang w:eastAsia="zh-CN"/>
        </w:rPr>
        <w:t xml:space="preserve">r (if the </w:t>
      </w:r>
      <w:r w:rsidR="00756DAE" w:rsidRPr="008635E6">
        <w:rPr>
          <w:rFonts w:ascii="Arial" w:hAnsi="Arial" w:cs="Arial"/>
          <w:lang w:eastAsia="zh-CN"/>
        </w:rPr>
        <w:t>NF Service Consumer</w:t>
      </w:r>
      <w:r w:rsidR="00756DAE">
        <w:rPr>
          <w:rFonts w:ascii="Arial" w:hAnsi="Arial" w:cs="Arial" w:hint="eastAsia"/>
          <w:lang w:eastAsia="zh-CN"/>
        </w:rPr>
        <w:t xml:space="preserve"> </w:t>
      </w:r>
      <w:r w:rsidR="00756DAE" w:rsidRPr="00061F38">
        <w:rPr>
          <w:rFonts w:ascii="Arial" w:hAnsi="Arial" w:cs="Arial"/>
          <w:lang w:eastAsia="zh-CN"/>
        </w:rPr>
        <w:t>request</w:t>
      </w:r>
      <w:r w:rsidR="00756DAE">
        <w:rPr>
          <w:rFonts w:ascii="Arial" w:hAnsi="Arial" w:cs="Arial" w:hint="eastAsia"/>
          <w:lang w:eastAsia="zh-CN"/>
        </w:rPr>
        <w:t>s</w:t>
      </w:r>
      <w:r w:rsidR="00756DAE" w:rsidRPr="00061F38">
        <w:rPr>
          <w:rFonts w:ascii="Arial" w:hAnsi="Arial" w:cs="Arial"/>
          <w:lang w:eastAsia="zh-CN"/>
        </w:rPr>
        <w:t xml:space="preserve"> ML models on behalf of </w:t>
      </w:r>
      <w:r w:rsidR="00E11B89">
        <w:rPr>
          <w:rFonts w:ascii="Arial" w:hAnsi="Arial" w:cs="Arial" w:hint="eastAsia"/>
          <w:lang w:eastAsia="zh-CN"/>
        </w:rPr>
        <w:t>a</w:t>
      </w:r>
      <w:r w:rsidR="00756DAE" w:rsidRPr="00061F38">
        <w:rPr>
          <w:rFonts w:ascii="Arial" w:hAnsi="Arial" w:cs="Arial"/>
          <w:lang w:eastAsia="zh-CN"/>
        </w:rPr>
        <w:t xml:space="preserve"> ML model Consumer</w:t>
      </w:r>
      <w:r w:rsidR="00756DAE">
        <w:rPr>
          <w:rFonts w:ascii="Arial" w:hAnsi="Arial" w:cs="Arial" w:hint="eastAsia"/>
          <w:lang w:eastAsia="zh-CN"/>
        </w:rPr>
        <w:t xml:space="preserve">) </w:t>
      </w:r>
      <w:r w:rsidR="00756DAE" w:rsidRPr="00756DAE">
        <w:rPr>
          <w:rFonts w:ascii="Arial" w:hAnsi="Arial" w:cs="Arial"/>
          <w:lang w:eastAsia="zh-CN"/>
        </w:rPr>
        <w:t>is included in the NF Service Producer's interoperability indicator for the Analytics ID</w:t>
      </w:r>
      <w:r w:rsidR="00756DAE">
        <w:rPr>
          <w:rFonts w:ascii="Arial" w:hAnsi="Arial" w:cs="Arial" w:hint="eastAsia"/>
          <w:lang w:eastAsia="zh-CN"/>
        </w:rPr>
        <w:t>.</w:t>
      </w:r>
    </w:p>
    <w:p w14:paraId="5B423A32" w14:textId="77777777" w:rsidR="00756DAE" w:rsidRPr="00756DAE" w:rsidRDefault="00756DAE" w:rsidP="00043394">
      <w:pPr>
        <w:pStyle w:val="a3"/>
        <w:tabs>
          <w:tab w:val="clear" w:pos="4153"/>
          <w:tab w:val="clear" w:pos="8306"/>
        </w:tabs>
        <w:ind w:leftChars="200" w:left="400"/>
        <w:rPr>
          <w:rFonts w:ascii="Arial" w:hAnsi="Arial" w:cs="Arial"/>
          <w:lang w:eastAsia="zh-CN"/>
        </w:rPr>
      </w:pPr>
    </w:p>
    <w:p w14:paraId="33FC8F4B" w14:textId="36D45F24" w:rsidR="008635E6" w:rsidRDefault="00E11B89" w:rsidP="00DA3CA2">
      <w:pPr>
        <w:pStyle w:val="a3"/>
        <w:numPr>
          <w:ilvl w:val="0"/>
          <w:numId w:val="8"/>
        </w:numPr>
        <w:tabs>
          <w:tab w:val="clear" w:pos="4153"/>
          <w:tab w:val="clear" w:pos="8306"/>
        </w:tabs>
        <w:ind w:leftChars="200" w:left="820"/>
        <w:rPr>
          <w:rFonts w:ascii="Arial" w:hAnsi="Arial" w:cs="Arial"/>
          <w:lang w:eastAsia="zh-CN"/>
        </w:rPr>
      </w:pPr>
      <w:r>
        <w:rPr>
          <w:rFonts w:ascii="Arial" w:hAnsi="Arial" w:cs="Arial" w:hint="eastAsia"/>
          <w:lang w:eastAsia="zh-CN"/>
        </w:rPr>
        <w:t xml:space="preserve">The </w:t>
      </w:r>
      <w:r w:rsidRPr="00540C54">
        <w:rPr>
          <w:rFonts w:ascii="Arial" w:hAnsi="Arial" w:cs="Arial"/>
          <w:lang w:eastAsia="zh-CN"/>
        </w:rPr>
        <w:t xml:space="preserve">NF Service </w:t>
      </w:r>
      <w:r>
        <w:rPr>
          <w:rFonts w:ascii="Arial" w:hAnsi="Arial" w:cs="Arial" w:hint="eastAsia"/>
          <w:lang w:eastAsia="zh-CN"/>
        </w:rPr>
        <w:t>C</w:t>
      </w:r>
      <w:r w:rsidRPr="00540C54">
        <w:rPr>
          <w:rFonts w:ascii="Arial" w:hAnsi="Arial" w:cs="Arial"/>
          <w:lang w:eastAsia="zh-CN"/>
        </w:rPr>
        <w:t xml:space="preserve">onsumer requests </w:t>
      </w:r>
      <w:r>
        <w:rPr>
          <w:rFonts w:ascii="Arial" w:hAnsi="Arial" w:cs="Arial" w:hint="eastAsia"/>
          <w:lang w:eastAsia="zh-CN"/>
        </w:rPr>
        <w:t>ML models</w:t>
      </w:r>
      <w:r w:rsidRPr="00540C54">
        <w:rPr>
          <w:rFonts w:ascii="Arial" w:hAnsi="Arial" w:cs="Arial"/>
          <w:lang w:eastAsia="zh-CN"/>
        </w:rPr>
        <w:t xml:space="preserve"> from the</w:t>
      </w:r>
      <w:r>
        <w:rPr>
          <w:rFonts w:ascii="Arial" w:hAnsi="Arial" w:cs="Arial" w:hint="eastAsia"/>
          <w:lang w:eastAsia="zh-CN"/>
        </w:rPr>
        <w:t xml:space="preserve"> </w:t>
      </w:r>
      <w:r w:rsidRPr="008635E6">
        <w:rPr>
          <w:rFonts w:ascii="Arial" w:hAnsi="Arial" w:cs="Arial"/>
          <w:lang w:eastAsia="zh-CN"/>
        </w:rPr>
        <w:t>NF Service Producer</w:t>
      </w:r>
      <w:r>
        <w:rPr>
          <w:rFonts w:ascii="Arial" w:hAnsi="Arial" w:cs="Arial" w:hint="eastAsia"/>
          <w:lang w:eastAsia="zh-CN"/>
        </w:rPr>
        <w:t>, and t</w:t>
      </w:r>
      <w:r w:rsidR="008635E6" w:rsidRPr="008635E6">
        <w:rPr>
          <w:rFonts w:ascii="Arial" w:hAnsi="Arial" w:cs="Arial"/>
          <w:lang w:eastAsia="zh-CN"/>
        </w:rPr>
        <w:t xml:space="preserve">he NF Service Producer </w:t>
      </w:r>
      <w:r w:rsidR="00D778C6">
        <w:rPr>
          <w:rFonts w:ascii="Arial" w:hAnsi="Arial" w:cs="Arial" w:hint="eastAsia"/>
          <w:lang w:eastAsia="zh-CN"/>
        </w:rPr>
        <w:t xml:space="preserve">authorizes the </w:t>
      </w:r>
      <w:r w:rsidR="00D778C6" w:rsidRPr="00540C54">
        <w:rPr>
          <w:rFonts w:ascii="Arial" w:hAnsi="Arial" w:cs="Arial"/>
          <w:lang w:eastAsia="zh-CN"/>
        </w:rPr>
        <w:t xml:space="preserve">NF Service </w:t>
      </w:r>
      <w:r w:rsidR="00D778C6">
        <w:rPr>
          <w:rFonts w:ascii="Arial" w:hAnsi="Arial" w:cs="Arial" w:hint="eastAsia"/>
          <w:lang w:eastAsia="zh-CN"/>
        </w:rPr>
        <w:t>C</w:t>
      </w:r>
      <w:r w:rsidR="00D778C6" w:rsidRPr="00540C54">
        <w:rPr>
          <w:rFonts w:ascii="Arial" w:hAnsi="Arial" w:cs="Arial"/>
          <w:lang w:eastAsia="zh-CN"/>
        </w:rPr>
        <w:t>onsumer</w:t>
      </w:r>
      <w:r w:rsidR="00D778C6">
        <w:rPr>
          <w:rFonts w:ascii="Arial" w:hAnsi="Arial" w:cs="Arial" w:hint="eastAsia"/>
          <w:lang w:eastAsia="zh-CN"/>
        </w:rPr>
        <w:t xml:space="preserve"> or the </w:t>
      </w:r>
      <w:r w:rsidR="00D778C6" w:rsidRPr="00061F38">
        <w:rPr>
          <w:rFonts w:ascii="Arial" w:hAnsi="Arial" w:cs="Arial"/>
          <w:lang w:eastAsia="zh-CN"/>
        </w:rPr>
        <w:t>ML model Consumer</w:t>
      </w:r>
      <w:r w:rsidR="00D778C6">
        <w:rPr>
          <w:rFonts w:ascii="Arial" w:hAnsi="Arial" w:cs="Arial" w:hint="eastAsia"/>
          <w:lang w:eastAsia="zh-CN"/>
        </w:rPr>
        <w:t xml:space="preserve"> for model retrieval based on</w:t>
      </w:r>
      <w:r w:rsidR="008635E6" w:rsidRPr="008635E6">
        <w:rPr>
          <w:rFonts w:ascii="Arial" w:hAnsi="Arial" w:cs="Arial"/>
          <w:lang w:eastAsia="zh-CN"/>
        </w:rPr>
        <w:t xml:space="preserve"> the access token</w:t>
      </w:r>
      <w:r w:rsidR="008635E6">
        <w:rPr>
          <w:rFonts w:ascii="Arial" w:hAnsi="Arial" w:cs="Arial" w:hint="eastAsia"/>
          <w:lang w:eastAsia="zh-CN"/>
        </w:rPr>
        <w:t xml:space="preserve"> provided by</w:t>
      </w:r>
      <w:r w:rsidR="008635E6" w:rsidRPr="008635E6">
        <w:rPr>
          <w:rFonts w:ascii="Arial" w:hAnsi="Arial" w:cs="Arial"/>
          <w:lang w:eastAsia="zh-CN"/>
        </w:rPr>
        <w:t xml:space="preserve"> the NF Service Consumer</w:t>
      </w:r>
      <w:r w:rsidR="00061F38">
        <w:rPr>
          <w:rFonts w:ascii="Arial" w:hAnsi="Arial" w:cs="Arial" w:hint="eastAsia"/>
          <w:lang w:eastAsia="zh-CN"/>
        </w:rPr>
        <w:t xml:space="preserve"> (if the </w:t>
      </w:r>
      <w:r w:rsidR="00061F38" w:rsidRPr="008635E6">
        <w:rPr>
          <w:rFonts w:ascii="Arial" w:hAnsi="Arial" w:cs="Arial"/>
          <w:lang w:eastAsia="zh-CN"/>
        </w:rPr>
        <w:t>NF Service Consumer</w:t>
      </w:r>
      <w:r w:rsidR="00061F38">
        <w:rPr>
          <w:rFonts w:ascii="Arial" w:hAnsi="Arial" w:cs="Arial" w:hint="eastAsia"/>
          <w:lang w:eastAsia="zh-CN"/>
        </w:rPr>
        <w:t xml:space="preserve"> </w:t>
      </w:r>
      <w:r w:rsidR="00061F38" w:rsidRPr="00061F38">
        <w:rPr>
          <w:rFonts w:ascii="Arial" w:hAnsi="Arial" w:cs="Arial"/>
          <w:lang w:eastAsia="zh-CN"/>
        </w:rPr>
        <w:t>request</w:t>
      </w:r>
      <w:r w:rsidR="00061F38">
        <w:rPr>
          <w:rFonts w:ascii="Arial" w:hAnsi="Arial" w:cs="Arial" w:hint="eastAsia"/>
          <w:lang w:eastAsia="zh-CN"/>
        </w:rPr>
        <w:t>s</w:t>
      </w:r>
      <w:r w:rsidR="00061F38" w:rsidRPr="00061F38">
        <w:rPr>
          <w:rFonts w:ascii="Arial" w:hAnsi="Arial" w:cs="Arial"/>
          <w:lang w:eastAsia="zh-CN"/>
        </w:rPr>
        <w:t xml:space="preserve"> ML models </w:t>
      </w:r>
      <w:r w:rsidR="00061F38">
        <w:rPr>
          <w:rFonts w:ascii="Arial" w:hAnsi="Arial" w:cs="Arial" w:hint="eastAsia"/>
          <w:lang w:eastAsia="zh-CN"/>
        </w:rPr>
        <w:t>for itself)</w:t>
      </w:r>
      <w:r w:rsidR="008635E6">
        <w:rPr>
          <w:rFonts w:ascii="Arial" w:hAnsi="Arial" w:cs="Arial" w:hint="eastAsia"/>
          <w:lang w:eastAsia="zh-CN"/>
        </w:rPr>
        <w:t xml:space="preserve">, or </w:t>
      </w:r>
      <w:r w:rsidR="008635E6" w:rsidRPr="008635E6">
        <w:rPr>
          <w:rFonts w:ascii="Arial" w:hAnsi="Arial" w:cs="Arial"/>
          <w:lang w:eastAsia="zh-CN"/>
        </w:rPr>
        <w:t>according to the</w:t>
      </w:r>
      <w:r w:rsidR="008635E6">
        <w:rPr>
          <w:rFonts w:ascii="Arial" w:hAnsi="Arial" w:cs="Arial" w:hint="eastAsia"/>
          <w:lang w:eastAsia="zh-CN"/>
        </w:rPr>
        <w:t xml:space="preserve"> </w:t>
      </w:r>
      <w:r w:rsidR="008635E6" w:rsidRPr="008635E6">
        <w:rPr>
          <w:rFonts w:ascii="Arial" w:hAnsi="Arial" w:cs="Arial"/>
          <w:lang w:eastAsia="zh-CN"/>
        </w:rPr>
        <w:t>sourceNfinstanceId IE attribute of the access token provided by the NF Service Consumer</w:t>
      </w:r>
      <w:r w:rsidR="008635E6">
        <w:rPr>
          <w:rFonts w:ascii="Arial" w:hAnsi="Arial" w:cs="Arial" w:hint="eastAsia"/>
          <w:lang w:eastAsia="zh-CN"/>
        </w:rPr>
        <w:t xml:space="preserve"> (if the </w:t>
      </w:r>
      <w:r w:rsidR="00061F38" w:rsidRPr="008635E6">
        <w:rPr>
          <w:rFonts w:ascii="Arial" w:hAnsi="Arial" w:cs="Arial"/>
          <w:lang w:eastAsia="zh-CN"/>
        </w:rPr>
        <w:t>NF Service Consumer</w:t>
      </w:r>
      <w:r w:rsidR="002D502B">
        <w:rPr>
          <w:rFonts w:ascii="Arial" w:hAnsi="Arial" w:cs="Arial" w:hint="eastAsia"/>
          <w:lang w:eastAsia="zh-CN"/>
        </w:rPr>
        <w:t xml:space="preserve"> </w:t>
      </w:r>
      <w:r w:rsidR="00061F38" w:rsidRPr="00061F38">
        <w:rPr>
          <w:rFonts w:ascii="Arial" w:hAnsi="Arial" w:cs="Arial"/>
          <w:lang w:eastAsia="zh-CN"/>
        </w:rPr>
        <w:t>request</w:t>
      </w:r>
      <w:r w:rsidR="00061F38">
        <w:rPr>
          <w:rFonts w:ascii="Arial" w:hAnsi="Arial" w:cs="Arial" w:hint="eastAsia"/>
          <w:lang w:eastAsia="zh-CN"/>
        </w:rPr>
        <w:t>s</w:t>
      </w:r>
      <w:r w:rsidR="00061F38" w:rsidRPr="00061F38">
        <w:rPr>
          <w:rFonts w:ascii="Arial" w:hAnsi="Arial" w:cs="Arial"/>
          <w:lang w:eastAsia="zh-CN"/>
        </w:rPr>
        <w:t xml:space="preserve"> ML models on behalf of the ML model Consumer</w:t>
      </w:r>
      <w:r w:rsidR="008635E6">
        <w:rPr>
          <w:rFonts w:ascii="Arial" w:hAnsi="Arial" w:cs="Arial" w:hint="eastAsia"/>
          <w:lang w:eastAsia="zh-CN"/>
        </w:rPr>
        <w:t>)</w:t>
      </w:r>
      <w:r w:rsidR="00061F38">
        <w:rPr>
          <w:rFonts w:ascii="Arial" w:hAnsi="Arial" w:cs="Arial" w:hint="eastAsia"/>
          <w:lang w:eastAsia="zh-CN"/>
        </w:rPr>
        <w:t xml:space="preserve">. And </w:t>
      </w:r>
      <w:r w:rsidR="00D778C6" w:rsidRPr="00D778C6">
        <w:rPr>
          <w:rFonts w:ascii="Arial" w:hAnsi="Arial" w:cs="Arial" w:hint="eastAsia"/>
          <w:highlight w:val="yellow"/>
          <w:lang w:eastAsia="zh-CN"/>
        </w:rPr>
        <w:t xml:space="preserve">if authorized, </w:t>
      </w:r>
      <w:r w:rsidR="00061F38" w:rsidRPr="00D778C6">
        <w:rPr>
          <w:rFonts w:ascii="Arial" w:hAnsi="Arial" w:cs="Arial" w:hint="eastAsia"/>
          <w:highlight w:val="yellow"/>
          <w:lang w:eastAsia="zh-CN"/>
        </w:rPr>
        <w:t>t</w:t>
      </w:r>
      <w:r w:rsidR="00061F38" w:rsidRPr="00061F38">
        <w:rPr>
          <w:rFonts w:ascii="Arial" w:hAnsi="Arial" w:cs="Arial"/>
          <w:highlight w:val="yellow"/>
          <w:lang w:eastAsia="zh-CN"/>
        </w:rPr>
        <w:t>he NF Service Producer stores also the NF instance ID of Model Consumer as part of allowed NF instance list for the ML model.</w:t>
      </w:r>
    </w:p>
    <w:p w14:paraId="7B877D47" w14:textId="77777777" w:rsidR="008635E6" w:rsidRDefault="008635E6" w:rsidP="00874E07">
      <w:pPr>
        <w:pStyle w:val="a3"/>
        <w:tabs>
          <w:tab w:val="clear" w:pos="4153"/>
          <w:tab w:val="clear" w:pos="8306"/>
        </w:tabs>
        <w:rPr>
          <w:rFonts w:ascii="Arial" w:hAnsi="Arial" w:cs="Arial"/>
          <w:lang w:eastAsia="zh-CN"/>
        </w:rPr>
      </w:pPr>
    </w:p>
    <w:p w14:paraId="08B5B0F1" w14:textId="4DCB7F3F" w:rsidR="00E4444A" w:rsidRPr="000D4E6F" w:rsidRDefault="00C41ACA" w:rsidP="00C41ACA">
      <w:pPr>
        <w:spacing w:beforeLines="50" w:before="120" w:afterLines="100" w:after="240"/>
        <w:rPr>
          <w:rFonts w:ascii="Arial" w:hAnsi="Arial" w:cs="Arial"/>
          <w:b/>
          <w:lang w:eastAsia="zh-CN"/>
        </w:rPr>
      </w:pPr>
      <w:r>
        <w:rPr>
          <w:rFonts w:ascii="Arial" w:hAnsi="Arial" w:cs="Arial" w:hint="eastAsia"/>
          <w:b/>
          <w:lang w:eastAsia="zh-CN"/>
        </w:rPr>
        <w:t xml:space="preserve">3) </w:t>
      </w:r>
      <w:r w:rsidR="00F039A0" w:rsidRPr="000D4E6F">
        <w:rPr>
          <w:rFonts w:ascii="Arial" w:hAnsi="Arial" w:cs="Arial" w:hint="eastAsia"/>
          <w:b/>
          <w:lang w:eastAsia="zh-CN"/>
        </w:rPr>
        <w:t>L</w:t>
      </w:r>
      <w:r w:rsidR="009C1D09">
        <w:rPr>
          <w:rFonts w:ascii="Arial" w:hAnsi="Arial" w:cs="Arial" w:hint="eastAsia"/>
          <w:b/>
          <w:lang w:eastAsia="zh-CN"/>
        </w:rPr>
        <w:t>S</w:t>
      </w:r>
      <w:r w:rsidR="00F039A0" w:rsidRPr="000D4E6F">
        <w:rPr>
          <w:rFonts w:ascii="Arial" w:hAnsi="Arial" w:cs="Arial" w:hint="eastAsia"/>
          <w:b/>
          <w:lang w:eastAsia="zh-CN"/>
        </w:rPr>
        <w:t xml:space="preserve"> fr</w:t>
      </w:r>
      <w:r w:rsidR="00043394" w:rsidRPr="000D4E6F">
        <w:rPr>
          <w:rFonts w:ascii="Arial" w:hAnsi="Arial" w:cs="Arial" w:hint="eastAsia"/>
          <w:b/>
          <w:lang w:eastAsia="zh-CN"/>
        </w:rPr>
        <w:t>om</w:t>
      </w:r>
      <w:r w:rsidR="00F039A0" w:rsidRPr="000D4E6F">
        <w:rPr>
          <w:rFonts w:ascii="Arial" w:hAnsi="Arial" w:cs="Arial" w:hint="eastAsia"/>
          <w:b/>
          <w:lang w:eastAsia="zh-CN"/>
        </w:rPr>
        <w:t xml:space="preserve"> SA3 </w:t>
      </w:r>
      <w:r w:rsidR="00043394" w:rsidRPr="000D4E6F">
        <w:rPr>
          <w:rFonts w:ascii="Arial" w:hAnsi="Arial" w:cs="Arial" w:hint="eastAsia"/>
          <w:b/>
          <w:lang w:eastAsia="zh-CN"/>
        </w:rPr>
        <w:t xml:space="preserve">to SA2 </w:t>
      </w:r>
      <w:r w:rsidR="00F039A0" w:rsidRPr="000D4E6F">
        <w:rPr>
          <w:rFonts w:ascii="Arial" w:hAnsi="Arial" w:cs="Arial" w:hint="eastAsia"/>
          <w:b/>
          <w:lang w:eastAsia="zh-CN"/>
        </w:rPr>
        <w:t xml:space="preserve">on </w:t>
      </w:r>
      <w:r w:rsidR="00043394" w:rsidRPr="000D4E6F">
        <w:rPr>
          <w:rFonts w:ascii="Arial" w:hAnsi="Arial" w:cs="Arial"/>
          <w:b/>
          <w:lang w:eastAsia="zh-CN"/>
        </w:rPr>
        <w:t>Issues related Analytics context transfer between AnLF(s)</w:t>
      </w:r>
      <w:r w:rsidR="009C1D09">
        <w:rPr>
          <w:rFonts w:ascii="Arial" w:hAnsi="Arial" w:cs="Arial" w:hint="eastAsia"/>
          <w:b/>
          <w:lang w:eastAsia="zh-CN"/>
        </w:rPr>
        <w:t xml:space="preserve">, and </w:t>
      </w:r>
      <w:r w:rsidR="00131FD1">
        <w:rPr>
          <w:rFonts w:ascii="Arial" w:hAnsi="Arial" w:cs="Arial" w:hint="eastAsia"/>
          <w:b/>
          <w:lang w:eastAsia="zh-CN"/>
        </w:rPr>
        <w:t xml:space="preserve">that on </w:t>
      </w:r>
      <w:r w:rsidR="00131FD1" w:rsidRPr="00DF598C">
        <w:rPr>
          <w:rFonts w:ascii="Arial" w:hAnsi="Arial" w:cs="Arial"/>
          <w:b/>
          <w:lang w:eastAsia="zh-CN"/>
        </w:rPr>
        <w:t xml:space="preserve">Security of ML </w:t>
      </w:r>
      <w:r w:rsidR="00131FD1">
        <w:rPr>
          <w:rFonts w:ascii="Arial" w:hAnsi="Arial" w:cs="Arial"/>
          <w:b/>
          <w:lang w:eastAsia="zh-CN"/>
        </w:rPr>
        <w:t>M</w:t>
      </w:r>
      <w:r w:rsidR="00131FD1" w:rsidRPr="00DF598C">
        <w:rPr>
          <w:rFonts w:ascii="Arial" w:hAnsi="Arial" w:cs="Arial"/>
          <w:b/>
          <w:lang w:eastAsia="zh-CN"/>
        </w:rPr>
        <w:t xml:space="preserve">odel </w:t>
      </w:r>
      <w:r w:rsidR="00131FD1">
        <w:rPr>
          <w:rFonts w:ascii="Arial" w:hAnsi="Arial" w:cs="Arial"/>
          <w:b/>
          <w:lang w:eastAsia="zh-CN"/>
        </w:rPr>
        <w:t>S</w:t>
      </w:r>
      <w:r w:rsidR="00131FD1" w:rsidRPr="00DF598C">
        <w:rPr>
          <w:rFonts w:ascii="Arial" w:hAnsi="Arial" w:cs="Arial"/>
          <w:b/>
          <w:lang w:eastAsia="zh-CN"/>
        </w:rPr>
        <w:t>haring</w:t>
      </w:r>
    </w:p>
    <w:p w14:paraId="2D4F59DF" w14:textId="6E4EE286" w:rsidR="004C791F" w:rsidRDefault="0064278C" w:rsidP="00B643CE">
      <w:pPr>
        <w:pStyle w:val="a3"/>
        <w:tabs>
          <w:tab w:val="clear" w:pos="4153"/>
          <w:tab w:val="clear" w:pos="8306"/>
        </w:tabs>
        <w:spacing w:afterLines="50" w:after="120"/>
        <w:rPr>
          <w:rFonts w:ascii="Arial" w:hAnsi="Arial" w:cs="Arial"/>
          <w:lang w:eastAsia="zh-CN"/>
        </w:rPr>
      </w:pPr>
      <w:r w:rsidRPr="0064278C">
        <w:rPr>
          <w:rFonts w:ascii="Arial" w:hAnsi="Arial" w:cs="Arial"/>
          <w:lang w:eastAsia="zh-CN"/>
        </w:rPr>
        <w:lastRenderedPageBreak/>
        <w:t>S3-240912</w:t>
      </w:r>
      <w:r>
        <w:rPr>
          <w:rFonts w:ascii="Arial" w:hAnsi="Arial" w:cs="Arial" w:hint="eastAsia"/>
          <w:lang w:eastAsia="zh-CN"/>
        </w:rPr>
        <w:t xml:space="preserve"> "</w:t>
      </w:r>
      <w:r w:rsidR="00511ACC" w:rsidRPr="00511ACC">
        <w:rPr>
          <w:rFonts w:ascii="Arial" w:hAnsi="Arial" w:cs="Arial"/>
          <w:lang w:eastAsia="zh-CN"/>
        </w:rPr>
        <w:t>LS on Issues related Analytics context transfer between AnLF(s)</w:t>
      </w:r>
      <w:r>
        <w:rPr>
          <w:rFonts w:ascii="Arial" w:hAnsi="Arial" w:cs="Arial" w:hint="eastAsia"/>
          <w:lang w:eastAsia="zh-CN"/>
        </w:rPr>
        <w:t>"</w:t>
      </w:r>
      <w:r w:rsidR="0061655E">
        <w:rPr>
          <w:rFonts w:ascii="Arial" w:hAnsi="Arial" w:cs="Arial" w:hint="eastAsia"/>
          <w:lang w:eastAsia="zh-CN"/>
        </w:rPr>
        <w:t xml:space="preserve"> is sent fro</w:t>
      </w:r>
      <w:r w:rsidR="004C791F">
        <w:rPr>
          <w:rFonts w:ascii="Arial" w:hAnsi="Arial" w:cs="Arial" w:hint="eastAsia"/>
          <w:lang w:eastAsia="zh-CN"/>
        </w:rPr>
        <w:t>m SA3 to SA2</w:t>
      </w:r>
      <w:r w:rsidR="007336B1" w:rsidRPr="007336B1">
        <w:rPr>
          <w:rFonts w:ascii="Arial" w:hAnsi="Arial" w:cs="Arial" w:hint="eastAsia"/>
          <w:lang w:eastAsia="zh-CN"/>
        </w:rPr>
        <w:t xml:space="preserve"> </w:t>
      </w:r>
      <w:r w:rsidR="007336B1">
        <w:rPr>
          <w:rFonts w:ascii="Arial" w:hAnsi="Arial" w:cs="Arial" w:hint="eastAsia"/>
          <w:lang w:eastAsia="zh-CN"/>
        </w:rPr>
        <w:t>in SA3#115 / SA2#162</w:t>
      </w:r>
      <w:r w:rsidR="004C791F">
        <w:rPr>
          <w:rFonts w:ascii="Arial" w:hAnsi="Arial" w:cs="Arial" w:hint="eastAsia"/>
          <w:lang w:eastAsia="zh-CN"/>
        </w:rPr>
        <w:t xml:space="preserve">, </w:t>
      </w:r>
      <w:r w:rsidR="00B643CE">
        <w:rPr>
          <w:rFonts w:ascii="Arial" w:hAnsi="Arial" w:cs="Arial" w:hint="eastAsia"/>
          <w:lang w:eastAsia="zh-CN"/>
        </w:rPr>
        <w:t>and in the LS</w:t>
      </w:r>
      <w:r w:rsidR="004C791F">
        <w:rPr>
          <w:rFonts w:ascii="Arial" w:hAnsi="Arial" w:cs="Arial" w:hint="eastAsia"/>
          <w:lang w:eastAsia="zh-CN"/>
        </w:rPr>
        <w:t xml:space="preserve"> </w:t>
      </w:r>
      <w:r w:rsidR="00C0236F">
        <w:rPr>
          <w:rFonts w:ascii="Arial" w:hAnsi="Arial" w:cs="Arial" w:hint="eastAsia"/>
          <w:lang w:eastAsia="zh-CN"/>
        </w:rPr>
        <w:t>it states</w:t>
      </w:r>
      <w:r w:rsidR="004C791F">
        <w:rPr>
          <w:rFonts w:ascii="Arial" w:hAnsi="Arial" w:cs="Arial" w:hint="eastAsia"/>
          <w:lang w:eastAsia="zh-CN"/>
        </w:rPr>
        <w:t>:</w:t>
      </w:r>
    </w:p>
    <w:p w14:paraId="5D893530" w14:textId="36887DD0" w:rsidR="004C791F" w:rsidRPr="00DB00E7" w:rsidRDefault="0061655E" w:rsidP="004C791F">
      <w:pPr>
        <w:pStyle w:val="a3"/>
        <w:tabs>
          <w:tab w:val="clear" w:pos="4153"/>
          <w:tab w:val="clear" w:pos="8306"/>
        </w:tabs>
        <w:rPr>
          <w:rFonts w:ascii="Arial" w:hAnsi="Arial" w:cs="Arial"/>
          <w:i/>
          <w:lang w:eastAsia="zh-CN"/>
        </w:rPr>
      </w:pPr>
      <w:r>
        <w:rPr>
          <w:rFonts w:ascii="Arial" w:hAnsi="Arial" w:cs="Arial" w:hint="eastAsia"/>
          <w:lang w:eastAsia="zh-CN"/>
        </w:rPr>
        <w:t>"</w:t>
      </w:r>
      <w:r w:rsidR="004C791F" w:rsidRPr="00DB00E7">
        <w:rPr>
          <w:rFonts w:ascii="Arial" w:hAnsi="Arial" w:cs="Arial"/>
          <w:i/>
          <w:lang w:eastAsia="zh-CN"/>
        </w:rPr>
        <w:t xml:space="preserve">SA3 noticed that in procedure of Transfer of analytics context and analytics subscription, as description in clause 6.1B of TS23.288, the Source AnLF may send the address (e.g. URL or FQDN) of Model file directly to the consumer(Target AnLF). </w:t>
      </w:r>
    </w:p>
    <w:p w14:paraId="73CA5796" w14:textId="77777777" w:rsidR="004C791F" w:rsidRPr="004C791F" w:rsidRDefault="004C791F" w:rsidP="004C791F">
      <w:pPr>
        <w:pStyle w:val="a3"/>
        <w:tabs>
          <w:tab w:val="clear" w:pos="4153"/>
          <w:tab w:val="clear" w:pos="8306"/>
        </w:tabs>
        <w:rPr>
          <w:i/>
          <w:iCs/>
          <w:noProof/>
          <w:lang w:eastAsia="zh-CN"/>
        </w:rPr>
      </w:pPr>
    </w:p>
    <w:p w14:paraId="348F1DF0" w14:textId="77777777" w:rsidR="004C791F" w:rsidRPr="004C791F" w:rsidRDefault="004C791F" w:rsidP="004C791F">
      <w:pPr>
        <w:pStyle w:val="a3"/>
        <w:tabs>
          <w:tab w:val="clear" w:pos="4153"/>
          <w:tab w:val="clear" w:pos="8306"/>
        </w:tabs>
        <w:rPr>
          <w:i/>
          <w:iCs/>
          <w:noProof/>
          <w:lang w:eastAsia="zh-CN"/>
        </w:rPr>
      </w:pPr>
      <w:r w:rsidRPr="004C791F">
        <w:rPr>
          <w:i/>
          <w:iCs/>
          <w:noProof/>
          <w:lang w:eastAsia="zh-CN"/>
        </w:rPr>
        <w:t>Optionally, file address(es) of the trained ML model(s), which is included only when the source NWDAF itself provides the trained ML model(s) for the analytics subscription(s) for which the related analytics context is requested.</w:t>
      </w:r>
    </w:p>
    <w:p w14:paraId="717C512F" w14:textId="77777777" w:rsidR="004C791F" w:rsidRPr="00DB00E7" w:rsidRDefault="004C791F" w:rsidP="004C791F">
      <w:pPr>
        <w:pStyle w:val="a3"/>
        <w:tabs>
          <w:tab w:val="clear" w:pos="4153"/>
          <w:tab w:val="clear" w:pos="8306"/>
        </w:tabs>
        <w:rPr>
          <w:rFonts w:ascii="Arial" w:hAnsi="Arial" w:cs="Arial"/>
          <w:i/>
          <w:lang w:eastAsia="zh-CN"/>
        </w:rPr>
      </w:pPr>
    </w:p>
    <w:p w14:paraId="08B380FE" w14:textId="38B29846" w:rsidR="0061655E" w:rsidRDefault="004C791F" w:rsidP="00874E07">
      <w:pPr>
        <w:pStyle w:val="a3"/>
        <w:tabs>
          <w:tab w:val="clear" w:pos="4153"/>
          <w:tab w:val="clear" w:pos="8306"/>
        </w:tabs>
        <w:rPr>
          <w:rFonts w:ascii="Arial" w:hAnsi="Arial" w:cs="Arial"/>
          <w:lang w:eastAsia="zh-CN"/>
        </w:rPr>
      </w:pPr>
      <w:r w:rsidRPr="00DB00E7">
        <w:rPr>
          <w:rFonts w:ascii="Arial" w:hAnsi="Arial" w:cs="Arial" w:hint="eastAsia"/>
          <w:i/>
          <w:lang w:eastAsia="zh-CN"/>
        </w:rPr>
        <w:t>A</w:t>
      </w:r>
      <w:r w:rsidRPr="00DB00E7">
        <w:rPr>
          <w:rFonts w:ascii="Arial" w:hAnsi="Arial" w:cs="Arial"/>
          <w:i/>
          <w:lang w:eastAsia="zh-CN"/>
        </w:rPr>
        <w:t xml:space="preserve"> potential security issue is that the Target AnLF is not authorized by the NRF, since it uses Nnwdaf_AnalyticsInfo_ContextTransfer service, not the Nnwdaf_MLModelProvision service. The source An</w:t>
      </w:r>
      <w:r w:rsidRPr="00DB00E7">
        <w:rPr>
          <w:rFonts w:ascii="Arial" w:hAnsi="Arial" w:cs="Arial" w:hint="eastAsia"/>
          <w:i/>
          <w:lang w:eastAsia="zh-CN"/>
        </w:rPr>
        <w:t>LF</w:t>
      </w:r>
      <w:r w:rsidRPr="00DB00E7">
        <w:rPr>
          <w:rFonts w:ascii="Arial" w:hAnsi="Arial" w:cs="Arial"/>
          <w:i/>
          <w:lang w:eastAsia="zh-CN"/>
        </w:rPr>
        <w:t xml:space="preserve"> </w:t>
      </w:r>
      <w:r w:rsidRPr="00DB00E7">
        <w:rPr>
          <w:rFonts w:ascii="Arial" w:hAnsi="Arial" w:cs="Arial"/>
          <w:i/>
          <w:u w:val="single"/>
          <w:lang w:eastAsia="zh-CN"/>
        </w:rPr>
        <w:t>could</w:t>
      </w:r>
      <w:r w:rsidRPr="00DB00E7">
        <w:rPr>
          <w:rFonts w:ascii="Arial" w:hAnsi="Arial" w:cs="Arial"/>
          <w:i/>
          <w:lang w:eastAsia="zh-CN"/>
        </w:rPr>
        <w:t xml:space="preserve"> send the Model file address to the unauthorized AnLF. Regarding this, SA3 suggests that if SA2 wants Model information to be transferred, another information is needed to be transferred from source NWDAF to target NWDAF, but </w:t>
      </w:r>
      <w:r w:rsidRPr="00DB00E7">
        <w:rPr>
          <w:rFonts w:ascii="Arial" w:hAnsi="Arial" w:cs="Arial" w:hint="eastAsia"/>
          <w:i/>
          <w:lang w:eastAsia="zh-CN"/>
        </w:rPr>
        <w:t>remove</w:t>
      </w:r>
      <w:r w:rsidRPr="00DB00E7">
        <w:rPr>
          <w:rFonts w:ascii="Arial" w:hAnsi="Arial" w:cs="Arial"/>
          <w:i/>
          <w:lang w:eastAsia="zh-CN"/>
        </w:rPr>
        <w:t xml:space="preserve"> </w:t>
      </w:r>
      <w:r w:rsidRPr="00DB00E7">
        <w:rPr>
          <w:rFonts w:ascii="Arial" w:hAnsi="Arial" w:cs="Arial" w:hint="eastAsia"/>
          <w:i/>
          <w:lang w:eastAsia="zh-CN"/>
        </w:rPr>
        <w:t>the</w:t>
      </w:r>
      <w:r w:rsidRPr="00DB00E7">
        <w:rPr>
          <w:rFonts w:ascii="Arial" w:hAnsi="Arial" w:cs="Arial"/>
          <w:i/>
          <w:lang w:eastAsia="zh-CN"/>
        </w:rPr>
        <w:t xml:space="preserve"> possibility to send Model file address. If the target NWDAF then wants to get the address of the model that the source NWDAF uses, it shall use the Nnwdaf_MLModelProvision service to request the model address from the MTLF model provider</w:t>
      </w:r>
      <w:r w:rsidRPr="00DB00E7">
        <w:rPr>
          <w:rFonts w:ascii="Arial" w:hAnsi="Arial" w:cs="Arial" w:hint="eastAsia"/>
          <w:i/>
          <w:lang w:eastAsia="zh-CN"/>
        </w:rPr>
        <w:t>.</w:t>
      </w:r>
      <w:r w:rsidRPr="00DB00E7" w:rsidDel="00386309">
        <w:rPr>
          <w:rFonts w:ascii="Arial" w:hAnsi="Arial" w:cs="Arial"/>
          <w:i/>
          <w:lang w:eastAsia="zh-CN"/>
        </w:rPr>
        <w:t xml:space="preserve"> </w:t>
      </w:r>
      <w:r w:rsidR="0061655E">
        <w:rPr>
          <w:rFonts w:ascii="Arial" w:hAnsi="Arial" w:cs="Arial" w:hint="eastAsia"/>
          <w:lang w:eastAsia="zh-CN"/>
        </w:rPr>
        <w:t>"</w:t>
      </w:r>
    </w:p>
    <w:p w14:paraId="0803C495" w14:textId="77777777" w:rsidR="009C1D09" w:rsidRDefault="009C1D09" w:rsidP="00874E07">
      <w:pPr>
        <w:pStyle w:val="a3"/>
        <w:tabs>
          <w:tab w:val="clear" w:pos="4153"/>
          <w:tab w:val="clear" w:pos="8306"/>
        </w:tabs>
        <w:rPr>
          <w:rFonts w:ascii="Arial" w:hAnsi="Arial" w:cs="Arial"/>
          <w:lang w:eastAsia="zh-CN"/>
        </w:rPr>
      </w:pPr>
    </w:p>
    <w:p w14:paraId="2EDEE8A1" w14:textId="749C15BD" w:rsidR="00511ACC" w:rsidRPr="00C41ACA" w:rsidRDefault="00C41ACA" w:rsidP="00C41ACA">
      <w:pPr>
        <w:numPr>
          <w:ilvl w:val="0"/>
          <w:numId w:val="6"/>
        </w:numPr>
        <w:spacing w:before="120" w:afterLines="100" w:after="240"/>
        <w:ind w:left="427" w:hangingChars="178" w:hanging="427"/>
        <w:rPr>
          <w:rFonts w:ascii="Arial" w:hAnsi="Arial" w:cs="Arial"/>
          <w:b/>
          <w:bCs/>
          <w:sz w:val="24"/>
          <w:lang w:eastAsia="zh-CN"/>
        </w:rPr>
      </w:pPr>
      <w:r w:rsidRPr="00C41ACA">
        <w:rPr>
          <w:rFonts w:ascii="Arial" w:hAnsi="Arial" w:cs="Arial" w:hint="eastAsia"/>
          <w:b/>
          <w:bCs/>
          <w:sz w:val="24"/>
          <w:lang w:eastAsia="zh-CN"/>
        </w:rPr>
        <w:t>Discussion</w:t>
      </w:r>
    </w:p>
    <w:p w14:paraId="5FEDA8DE" w14:textId="492FA7E1" w:rsidR="00F00741" w:rsidRPr="000D4E6F" w:rsidRDefault="008B0A65" w:rsidP="008B0A65">
      <w:pPr>
        <w:spacing w:beforeLines="50" w:before="120" w:afterLines="100" w:after="240"/>
        <w:rPr>
          <w:rFonts w:ascii="Arial" w:hAnsi="Arial" w:cs="Arial"/>
          <w:b/>
          <w:lang w:eastAsia="zh-CN"/>
        </w:rPr>
      </w:pPr>
      <w:r>
        <w:rPr>
          <w:rFonts w:ascii="Arial" w:hAnsi="Arial" w:cs="Arial" w:hint="eastAsia"/>
          <w:b/>
          <w:lang w:eastAsia="zh-CN"/>
        </w:rPr>
        <w:t xml:space="preserve">1) </w:t>
      </w:r>
      <w:r w:rsidR="005A009D" w:rsidRPr="000D4E6F">
        <w:rPr>
          <w:rFonts w:ascii="Arial" w:hAnsi="Arial" w:cs="Arial" w:hint="eastAsia"/>
          <w:b/>
          <w:lang w:eastAsia="zh-CN"/>
        </w:rPr>
        <w:t>Clarifications</w:t>
      </w:r>
      <w:r w:rsidR="00F00741" w:rsidRPr="000D4E6F">
        <w:rPr>
          <w:rFonts w:ascii="Arial" w:hAnsi="Arial" w:cs="Arial" w:hint="eastAsia"/>
          <w:b/>
          <w:lang w:eastAsia="zh-CN"/>
        </w:rPr>
        <w:t xml:space="preserve"> </w:t>
      </w:r>
      <w:r w:rsidR="004668B1">
        <w:rPr>
          <w:rFonts w:ascii="Arial" w:hAnsi="Arial" w:cs="Arial" w:hint="eastAsia"/>
          <w:b/>
          <w:lang w:eastAsia="zh-CN"/>
        </w:rPr>
        <w:t>on</w:t>
      </w:r>
      <w:r w:rsidR="00C7337B">
        <w:rPr>
          <w:rFonts w:ascii="Arial" w:hAnsi="Arial" w:cs="Arial" w:hint="eastAsia"/>
          <w:b/>
          <w:lang w:eastAsia="zh-CN"/>
        </w:rPr>
        <w:t xml:space="preserve"> </w:t>
      </w:r>
      <w:r w:rsidR="005A009D" w:rsidRPr="000D4E6F">
        <w:rPr>
          <w:rFonts w:ascii="Arial" w:hAnsi="Arial" w:cs="Arial" w:hint="eastAsia"/>
          <w:b/>
          <w:lang w:eastAsia="zh-CN"/>
        </w:rPr>
        <w:t>transfer</w:t>
      </w:r>
      <w:r w:rsidR="003B2907">
        <w:rPr>
          <w:rFonts w:ascii="Arial" w:hAnsi="Arial" w:cs="Arial" w:hint="eastAsia"/>
          <w:b/>
          <w:lang w:eastAsia="zh-CN"/>
        </w:rPr>
        <w:t>r</w:t>
      </w:r>
      <w:r w:rsidR="005A009D" w:rsidRPr="000D4E6F">
        <w:rPr>
          <w:rFonts w:ascii="Arial" w:hAnsi="Arial" w:cs="Arial" w:hint="eastAsia"/>
          <w:b/>
          <w:lang w:eastAsia="zh-CN"/>
        </w:rPr>
        <w:t>ing model address during</w:t>
      </w:r>
      <w:r w:rsidR="00F00741" w:rsidRPr="000D4E6F">
        <w:rPr>
          <w:rFonts w:ascii="Arial" w:hAnsi="Arial" w:cs="Arial"/>
          <w:b/>
          <w:lang w:eastAsia="zh-CN"/>
        </w:rPr>
        <w:t xml:space="preserve"> Analytics context transfer</w:t>
      </w:r>
      <w:r w:rsidR="005A009D" w:rsidRPr="000D4E6F">
        <w:rPr>
          <w:rFonts w:ascii="Arial" w:hAnsi="Arial" w:cs="Arial" w:hint="eastAsia"/>
          <w:b/>
          <w:lang w:eastAsia="zh-CN"/>
        </w:rPr>
        <w:t xml:space="preserve">, and </w:t>
      </w:r>
      <w:r w:rsidR="00C7337B">
        <w:rPr>
          <w:rFonts w:ascii="Arial" w:hAnsi="Arial" w:cs="Arial" w:hint="eastAsia"/>
          <w:b/>
          <w:lang w:eastAsia="zh-CN"/>
        </w:rPr>
        <w:t>s</w:t>
      </w:r>
      <w:r w:rsidR="003B2907">
        <w:rPr>
          <w:rFonts w:ascii="Arial" w:hAnsi="Arial" w:cs="Arial" w:hint="eastAsia"/>
          <w:b/>
          <w:lang w:eastAsia="zh-CN"/>
        </w:rPr>
        <w:t>c</w:t>
      </w:r>
      <w:r w:rsidR="00C7337B">
        <w:rPr>
          <w:rFonts w:ascii="Arial" w:hAnsi="Arial" w:cs="Arial" w:hint="eastAsia"/>
          <w:b/>
          <w:lang w:eastAsia="zh-CN"/>
        </w:rPr>
        <w:t xml:space="preserve">enarios that the source NWDAF should support </w:t>
      </w:r>
      <w:r w:rsidR="001E32A9">
        <w:rPr>
          <w:rFonts w:ascii="Arial" w:hAnsi="Arial" w:cs="Arial" w:hint="eastAsia"/>
          <w:b/>
          <w:lang w:eastAsia="zh-CN"/>
        </w:rPr>
        <w:t xml:space="preserve">ML </w:t>
      </w:r>
      <w:r w:rsidR="00C7337B" w:rsidRPr="000D4E6F">
        <w:rPr>
          <w:rFonts w:ascii="Arial" w:hAnsi="Arial" w:cs="Arial" w:hint="eastAsia"/>
          <w:b/>
          <w:lang w:eastAsia="zh-CN"/>
        </w:rPr>
        <w:t>model address</w:t>
      </w:r>
      <w:r w:rsidR="00C7337B">
        <w:rPr>
          <w:rFonts w:ascii="Arial" w:hAnsi="Arial" w:cs="Arial" w:hint="eastAsia"/>
          <w:b/>
          <w:lang w:eastAsia="zh-CN"/>
        </w:rPr>
        <w:t xml:space="preserve"> transfer</w:t>
      </w:r>
    </w:p>
    <w:p w14:paraId="3952902A" w14:textId="308B7308" w:rsidR="005A009D" w:rsidRDefault="00D049C5" w:rsidP="005A009D">
      <w:pPr>
        <w:rPr>
          <w:rFonts w:ascii="Arial" w:hAnsi="Arial" w:cs="Arial"/>
          <w:lang w:eastAsia="zh-CN"/>
        </w:rPr>
      </w:pPr>
      <w:r>
        <w:rPr>
          <w:rFonts w:ascii="Arial" w:hAnsi="Arial" w:cs="Arial" w:hint="eastAsia"/>
          <w:lang w:eastAsia="zh-CN"/>
        </w:rPr>
        <w:t>It is important to</w:t>
      </w:r>
      <w:r w:rsidR="005A009D">
        <w:rPr>
          <w:rFonts w:ascii="Arial" w:hAnsi="Arial" w:cs="Arial" w:hint="eastAsia"/>
          <w:lang w:eastAsia="zh-CN"/>
        </w:rPr>
        <w:t xml:space="preserve"> clarify that in the procedure of t</w:t>
      </w:r>
      <w:r w:rsidR="005A009D" w:rsidRPr="00D30AE2">
        <w:rPr>
          <w:rFonts w:ascii="Arial" w:hAnsi="Arial" w:cs="Arial"/>
          <w:lang w:eastAsia="zh-CN"/>
        </w:rPr>
        <w:t>ransfer of analytics context and analytics subscription</w:t>
      </w:r>
      <w:r w:rsidR="005A009D" w:rsidRPr="00D30AE2">
        <w:rPr>
          <w:rFonts w:ascii="Arial" w:hAnsi="Arial" w:cs="Arial" w:hint="eastAsia"/>
          <w:lang w:eastAsia="zh-CN"/>
        </w:rPr>
        <w:t xml:space="preserve"> </w:t>
      </w:r>
      <w:r w:rsidR="005A009D">
        <w:rPr>
          <w:rFonts w:ascii="Arial" w:hAnsi="Arial" w:cs="Arial" w:hint="eastAsia"/>
          <w:lang w:eastAsia="zh-CN"/>
        </w:rPr>
        <w:t>as specified in clause</w:t>
      </w:r>
      <w:r w:rsidR="0015369D" w:rsidRPr="00DB00E7">
        <w:rPr>
          <w:rFonts w:ascii="Arial" w:hAnsi="Arial" w:cs="Arial"/>
          <w:lang w:eastAsia="zh-CN"/>
        </w:rPr>
        <w:t> </w:t>
      </w:r>
      <w:r w:rsidR="005A009D">
        <w:rPr>
          <w:rFonts w:ascii="Arial" w:hAnsi="Arial" w:cs="Arial" w:hint="eastAsia"/>
          <w:lang w:eastAsia="zh-CN"/>
        </w:rPr>
        <w:t>6.1B of TS</w:t>
      </w:r>
      <w:r w:rsidR="0015369D" w:rsidRPr="00DB00E7">
        <w:rPr>
          <w:rFonts w:ascii="Arial" w:hAnsi="Arial" w:cs="Arial"/>
          <w:lang w:eastAsia="zh-CN"/>
        </w:rPr>
        <w:t> </w:t>
      </w:r>
      <w:r w:rsidR="005A009D">
        <w:rPr>
          <w:rFonts w:ascii="Arial" w:hAnsi="Arial" w:cs="Arial" w:hint="eastAsia"/>
          <w:lang w:eastAsia="zh-CN"/>
        </w:rPr>
        <w:t xml:space="preserve">23.288, </w:t>
      </w:r>
      <w:r w:rsidR="00C0236F">
        <w:rPr>
          <w:rFonts w:ascii="Arial" w:hAnsi="Arial" w:cs="Arial" w:hint="eastAsia"/>
          <w:highlight w:val="yellow"/>
          <w:lang w:eastAsia="zh-CN"/>
        </w:rPr>
        <w:t xml:space="preserve">the source NWDAF (and/or the </w:t>
      </w:r>
      <w:r w:rsidR="005A009D" w:rsidRPr="00C0236F">
        <w:rPr>
          <w:rFonts w:ascii="Arial" w:hAnsi="Arial" w:cs="Arial" w:hint="eastAsia"/>
          <w:highlight w:val="yellow"/>
          <w:lang w:eastAsia="zh-CN"/>
        </w:rPr>
        <w:t>target NWDAF</w:t>
      </w:r>
      <w:r w:rsidR="00C0236F">
        <w:rPr>
          <w:rFonts w:ascii="Arial" w:hAnsi="Arial" w:cs="Arial" w:hint="eastAsia"/>
          <w:highlight w:val="yellow"/>
          <w:lang w:eastAsia="zh-CN"/>
        </w:rPr>
        <w:t>)</w:t>
      </w:r>
      <w:r w:rsidR="005A009D" w:rsidRPr="00C0236F">
        <w:rPr>
          <w:rFonts w:ascii="Arial" w:hAnsi="Arial" w:cs="Arial" w:hint="eastAsia"/>
          <w:highlight w:val="yellow"/>
          <w:lang w:eastAsia="zh-CN"/>
        </w:rPr>
        <w:t xml:space="preserve"> can contain both AnLF and MTLF</w:t>
      </w:r>
      <w:r w:rsidR="00C0236F" w:rsidRPr="00C0236F">
        <w:rPr>
          <w:rFonts w:ascii="Arial" w:hAnsi="Arial" w:cs="Arial" w:hint="eastAsia"/>
          <w:highlight w:val="yellow"/>
          <w:lang w:eastAsia="zh-CN"/>
        </w:rPr>
        <w:t>, or contain only AnLF</w:t>
      </w:r>
      <w:r w:rsidR="005A009D">
        <w:rPr>
          <w:rFonts w:ascii="Arial" w:hAnsi="Arial" w:cs="Arial" w:hint="eastAsia"/>
          <w:lang w:eastAsia="zh-CN"/>
        </w:rPr>
        <w:t>.</w:t>
      </w:r>
      <w:r w:rsidR="00C0236F">
        <w:rPr>
          <w:rFonts w:ascii="Arial" w:hAnsi="Arial" w:cs="Arial" w:hint="eastAsia"/>
          <w:lang w:eastAsia="zh-CN"/>
        </w:rPr>
        <w:t xml:space="preserve"> So it is different from what is described in SA3 LS </w:t>
      </w:r>
      <w:r w:rsidR="00C0236F" w:rsidRPr="0064278C">
        <w:rPr>
          <w:rFonts w:ascii="Arial" w:hAnsi="Arial" w:cs="Arial"/>
          <w:lang w:eastAsia="zh-CN"/>
        </w:rPr>
        <w:t>S3-240912</w:t>
      </w:r>
      <w:r w:rsidR="00C0236F">
        <w:rPr>
          <w:rFonts w:ascii="Arial" w:hAnsi="Arial" w:cs="Arial" w:hint="eastAsia"/>
          <w:lang w:eastAsia="zh-CN"/>
        </w:rPr>
        <w:t xml:space="preserve"> where a</w:t>
      </w:r>
      <w:r w:rsidR="00C0236F" w:rsidRPr="00C0236F">
        <w:rPr>
          <w:rFonts w:ascii="Arial" w:hAnsi="Arial" w:cs="Arial"/>
          <w:lang w:eastAsia="zh-CN"/>
        </w:rPr>
        <w:t xml:space="preserve">nalytics context transfer </w:t>
      </w:r>
      <w:r w:rsidR="00C0236F">
        <w:rPr>
          <w:rFonts w:ascii="Arial" w:hAnsi="Arial" w:cs="Arial" w:hint="eastAsia"/>
          <w:lang w:eastAsia="zh-CN"/>
        </w:rPr>
        <w:t xml:space="preserve">happens only </w:t>
      </w:r>
      <w:r w:rsidR="00C0236F" w:rsidRPr="00C0236F">
        <w:rPr>
          <w:rFonts w:ascii="Arial" w:hAnsi="Arial" w:cs="Arial"/>
          <w:lang w:eastAsia="zh-CN"/>
        </w:rPr>
        <w:t>between AnLF(s)</w:t>
      </w:r>
      <w:r w:rsidR="00C0236F">
        <w:rPr>
          <w:rFonts w:ascii="Arial" w:hAnsi="Arial" w:cs="Arial" w:hint="eastAsia"/>
          <w:lang w:eastAsia="zh-CN"/>
        </w:rPr>
        <w:t>.</w:t>
      </w:r>
    </w:p>
    <w:p w14:paraId="2F717FBD" w14:textId="77777777" w:rsidR="005A009D" w:rsidRPr="00C0236F" w:rsidRDefault="005A009D" w:rsidP="005A009D">
      <w:pPr>
        <w:rPr>
          <w:rFonts w:ascii="Arial" w:hAnsi="Arial" w:cs="Arial"/>
          <w:lang w:eastAsia="zh-CN"/>
        </w:rPr>
      </w:pPr>
    </w:p>
    <w:p w14:paraId="48B5A101" w14:textId="48013117" w:rsidR="00B23E15" w:rsidRDefault="005A009D" w:rsidP="00B23E15">
      <w:pPr>
        <w:pStyle w:val="a3"/>
        <w:tabs>
          <w:tab w:val="clear" w:pos="4153"/>
          <w:tab w:val="clear" w:pos="8306"/>
        </w:tabs>
        <w:rPr>
          <w:rFonts w:ascii="Arial" w:hAnsi="Arial" w:cs="Arial"/>
          <w:lang w:eastAsia="zh-CN"/>
        </w:rPr>
      </w:pPr>
      <w:r w:rsidRPr="004C4CCD">
        <w:rPr>
          <w:rFonts w:ascii="Arial" w:hAnsi="Arial" w:cs="Arial" w:hint="eastAsia"/>
          <w:highlight w:val="yellow"/>
          <w:lang w:eastAsia="zh-CN"/>
        </w:rPr>
        <w:t>In the case that the source NWDAF contains both AnLF and MTLF, and the source NWDAF (i.e. the MTLF contained in the source NWDAF) produces the ML Model by itself</w:t>
      </w:r>
      <w:r w:rsidR="00BE5CBE">
        <w:rPr>
          <w:rFonts w:ascii="Arial" w:hAnsi="Arial" w:cs="Arial" w:hint="eastAsia"/>
          <w:lang w:eastAsia="zh-CN"/>
        </w:rPr>
        <w:t xml:space="preserve">, </w:t>
      </w:r>
      <w:r w:rsidR="00BE5CBE" w:rsidRPr="00BE5CBE">
        <w:rPr>
          <w:rFonts w:ascii="Arial" w:hAnsi="Arial" w:cs="Arial" w:hint="eastAsia"/>
          <w:lang w:eastAsia="zh-CN"/>
        </w:rPr>
        <w:t>transfer</w:t>
      </w:r>
      <w:r w:rsidR="003B2907">
        <w:rPr>
          <w:rFonts w:ascii="Arial" w:hAnsi="Arial" w:cs="Arial" w:hint="eastAsia"/>
          <w:lang w:eastAsia="zh-CN"/>
        </w:rPr>
        <w:t>r</w:t>
      </w:r>
      <w:r w:rsidR="00BE5CBE" w:rsidRPr="00BE5CBE">
        <w:rPr>
          <w:rFonts w:ascii="Arial" w:hAnsi="Arial" w:cs="Arial" w:hint="eastAsia"/>
          <w:lang w:eastAsia="zh-CN"/>
        </w:rPr>
        <w:t xml:space="preserve">ing model address </w:t>
      </w:r>
      <w:r w:rsidR="00A4647C">
        <w:rPr>
          <w:rFonts w:ascii="Arial" w:hAnsi="Arial" w:cs="Arial" w:hint="eastAsia"/>
          <w:lang w:eastAsia="zh-CN"/>
        </w:rPr>
        <w:t xml:space="preserve">by the source NWDAF to the target NWDAF </w:t>
      </w:r>
      <w:r w:rsidR="00BE5CBE" w:rsidRPr="00BE5CBE">
        <w:rPr>
          <w:rFonts w:ascii="Arial" w:hAnsi="Arial" w:cs="Arial" w:hint="eastAsia"/>
          <w:lang w:eastAsia="zh-CN"/>
        </w:rPr>
        <w:t>during</w:t>
      </w:r>
      <w:r w:rsidR="00BE5CBE" w:rsidRPr="00BE5CBE">
        <w:rPr>
          <w:rFonts w:ascii="Arial" w:hAnsi="Arial" w:cs="Arial"/>
          <w:lang w:eastAsia="zh-CN"/>
        </w:rPr>
        <w:t xml:space="preserve"> </w:t>
      </w:r>
      <w:r w:rsidR="00A4647C">
        <w:rPr>
          <w:rFonts w:ascii="Arial" w:hAnsi="Arial" w:cs="Arial" w:hint="eastAsia"/>
          <w:lang w:eastAsia="zh-CN"/>
        </w:rPr>
        <w:t>a</w:t>
      </w:r>
      <w:r w:rsidR="00A4647C" w:rsidRPr="00BE5CBE">
        <w:rPr>
          <w:rFonts w:ascii="Arial" w:hAnsi="Arial" w:cs="Arial"/>
          <w:lang w:eastAsia="zh-CN"/>
        </w:rPr>
        <w:t xml:space="preserve">nalytics </w:t>
      </w:r>
      <w:r w:rsidR="00B81D37">
        <w:rPr>
          <w:rFonts w:ascii="Arial" w:hAnsi="Arial" w:cs="Arial" w:hint="eastAsia"/>
          <w:lang w:eastAsia="zh-CN"/>
        </w:rPr>
        <w:t>context/subscription</w:t>
      </w:r>
      <w:r w:rsidR="00BE5CBE" w:rsidRPr="00BE5CBE">
        <w:rPr>
          <w:rFonts w:ascii="Arial" w:hAnsi="Arial" w:cs="Arial"/>
          <w:lang w:eastAsia="zh-CN"/>
        </w:rPr>
        <w:t xml:space="preserve"> transfer</w:t>
      </w:r>
      <w:r w:rsidR="00BE5CBE">
        <w:rPr>
          <w:rFonts w:ascii="Arial" w:hAnsi="Arial" w:cs="Arial" w:hint="eastAsia"/>
          <w:lang w:eastAsia="zh-CN"/>
        </w:rPr>
        <w:t xml:space="preserve"> </w:t>
      </w:r>
      <w:r w:rsidR="00874E07" w:rsidRPr="00DB00E7">
        <w:rPr>
          <w:rFonts w:ascii="Arial" w:hAnsi="Arial" w:cs="Arial"/>
          <w:lang w:eastAsia="zh-CN"/>
        </w:rPr>
        <w:t>should</w:t>
      </w:r>
      <w:r w:rsidR="00874E07" w:rsidRPr="00DB00E7">
        <w:rPr>
          <w:rFonts w:ascii="Arial" w:hAnsi="Arial" w:cs="Arial" w:hint="eastAsia"/>
          <w:lang w:eastAsia="zh-CN"/>
        </w:rPr>
        <w:t xml:space="preserve"> be </w:t>
      </w:r>
      <w:r w:rsidR="00A4647C">
        <w:rPr>
          <w:rFonts w:ascii="Arial" w:hAnsi="Arial" w:cs="Arial" w:hint="eastAsia"/>
          <w:lang w:eastAsia="zh-CN"/>
        </w:rPr>
        <w:t>allowed/</w:t>
      </w:r>
      <w:r w:rsidR="00874E07" w:rsidRPr="00DB00E7">
        <w:rPr>
          <w:rFonts w:ascii="Arial" w:hAnsi="Arial" w:cs="Arial" w:hint="eastAsia"/>
          <w:lang w:eastAsia="zh-CN"/>
        </w:rPr>
        <w:t xml:space="preserve">supported, for the following reasons: </w:t>
      </w:r>
    </w:p>
    <w:p w14:paraId="2990EDB6" w14:textId="77777777" w:rsidR="00B23E15" w:rsidRDefault="00B23E15" w:rsidP="00B23E15">
      <w:pPr>
        <w:pStyle w:val="a3"/>
        <w:tabs>
          <w:tab w:val="clear" w:pos="4153"/>
          <w:tab w:val="clear" w:pos="8306"/>
        </w:tabs>
        <w:rPr>
          <w:rFonts w:ascii="Arial" w:hAnsi="Arial" w:cs="Arial"/>
          <w:lang w:eastAsia="zh-CN"/>
        </w:rPr>
      </w:pPr>
    </w:p>
    <w:p w14:paraId="79D7DD82" w14:textId="60BD70B6" w:rsidR="00874E07" w:rsidRDefault="00BE5CBE" w:rsidP="00B23E15">
      <w:pPr>
        <w:pStyle w:val="a3"/>
        <w:numPr>
          <w:ilvl w:val="0"/>
          <w:numId w:val="9"/>
        </w:numPr>
        <w:tabs>
          <w:tab w:val="clear" w:pos="4153"/>
          <w:tab w:val="clear" w:pos="8306"/>
        </w:tabs>
        <w:rPr>
          <w:rFonts w:ascii="Arial" w:hAnsi="Arial" w:cs="Arial"/>
          <w:lang w:eastAsia="zh-CN"/>
        </w:rPr>
      </w:pPr>
      <w:r w:rsidRPr="00DB60D7">
        <w:rPr>
          <w:rFonts w:ascii="Arial" w:hAnsi="Arial" w:cs="Arial" w:hint="eastAsia"/>
          <w:highlight w:val="yellow"/>
          <w:u w:val="single"/>
          <w:lang w:eastAsia="zh-CN"/>
        </w:rPr>
        <w:t>If t</w:t>
      </w:r>
      <w:r w:rsidRPr="00DB60D7">
        <w:rPr>
          <w:rFonts w:ascii="Arial" w:hAnsi="Arial" w:cs="Arial"/>
          <w:highlight w:val="yellow"/>
          <w:u w:val="single"/>
          <w:lang w:eastAsia="zh-CN"/>
        </w:rPr>
        <w:t xml:space="preserve">he source NWDAF and target NWDAF are from the same </w:t>
      </w:r>
      <w:r w:rsidRPr="00DB60D7">
        <w:rPr>
          <w:rFonts w:ascii="Arial" w:hAnsi="Arial" w:cs="Arial" w:hint="eastAsia"/>
          <w:highlight w:val="yellow"/>
          <w:u w:val="single"/>
          <w:lang w:eastAsia="zh-CN"/>
        </w:rPr>
        <w:t>v</w:t>
      </w:r>
      <w:r w:rsidRPr="00DB60D7">
        <w:rPr>
          <w:rFonts w:ascii="Arial" w:hAnsi="Arial" w:cs="Arial"/>
          <w:highlight w:val="yellow"/>
          <w:u w:val="single"/>
          <w:lang w:eastAsia="zh-CN"/>
        </w:rPr>
        <w:t>endor</w:t>
      </w:r>
      <w:r>
        <w:rPr>
          <w:rFonts w:ascii="Arial" w:hAnsi="Arial" w:cs="Arial" w:hint="eastAsia"/>
          <w:lang w:eastAsia="zh-CN"/>
        </w:rPr>
        <w:t>,</w:t>
      </w:r>
      <w:r w:rsidRPr="00BE5CBE">
        <w:rPr>
          <w:rFonts w:ascii="Arial" w:hAnsi="Arial" w:cs="Arial" w:hint="eastAsia"/>
          <w:lang w:eastAsia="zh-CN"/>
        </w:rPr>
        <w:t xml:space="preserve"> </w:t>
      </w:r>
      <w:r w:rsidR="00874E07" w:rsidRPr="00DB00E7">
        <w:rPr>
          <w:rFonts w:ascii="Arial" w:hAnsi="Arial" w:cs="Arial" w:hint="eastAsia"/>
          <w:lang w:eastAsia="zh-CN"/>
        </w:rPr>
        <w:t xml:space="preserve">the source NWDAF can send ML model address to target NWDAF, e.g. based on </w:t>
      </w:r>
      <w:r w:rsidR="00B87F37" w:rsidRPr="00B87F37">
        <w:rPr>
          <w:rFonts w:ascii="Arial" w:hAnsi="Arial" w:cs="Arial"/>
          <w:lang w:eastAsia="zh-CN"/>
        </w:rPr>
        <w:t xml:space="preserve">the target NWDAF </w:t>
      </w:r>
      <w:r w:rsidR="00B87F37">
        <w:rPr>
          <w:rFonts w:ascii="Arial" w:hAnsi="Arial" w:cs="Arial" w:hint="eastAsia"/>
          <w:lang w:eastAsia="zh-CN"/>
        </w:rPr>
        <w:t xml:space="preserve">ID </w:t>
      </w:r>
      <w:r w:rsidR="00B87F37" w:rsidRPr="00B87F37">
        <w:rPr>
          <w:rFonts w:ascii="Arial" w:hAnsi="Arial" w:cs="Arial"/>
          <w:lang w:eastAsia="zh-CN"/>
        </w:rPr>
        <w:t>locally configured in the source NWDAF</w:t>
      </w:r>
      <w:r w:rsidR="00C13B95">
        <w:rPr>
          <w:rFonts w:ascii="Arial" w:hAnsi="Arial" w:cs="Arial" w:hint="eastAsia"/>
          <w:lang w:eastAsia="zh-CN"/>
        </w:rPr>
        <w:t>.</w:t>
      </w:r>
    </w:p>
    <w:p w14:paraId="5F7C311B" w14:textId="3D55F9DB" w:rsidR="00B23E15" w:rsidRDefault="00C572CF" w:rsidP="00B23E15">
      <w:pPr>
        <w:pStyle w:val="a3"/>
        <w:tabs>
          <w:tab w:val="clear" w:pos="4153"/>
          <w:tab w:val="clear" w:pos="8306"/>
        </w:tabs>
        <w:spacing w:afterLines="50" w:after="120"/>
        <w:ind w:left="360"/>
        <w:rPr>
          <w:rFonts w:ascii="Arial" w:hAnsi="Arial" w:cs="Arial"/>
          <w:lang w:eastAsia="zh-CN"/>
        </w:rPr>
      </w:pPr>
      <w:r>
        <w:rPr>
          <w:rFonts w:ascii="Arial" w:hAnsi="Arial" w:cs="Arial" w:hint="eastAsia"/>
          <w:lang w:eastAsia="zh-CN"/>
        </w:rPr>
        <w:t>What is described in Annex</w:t>
      </w:r>
      <w:r w:rsidRPr="00DB00E7">
        <w:rPr>
          <w:rFonts w:ascii="Arial" w:hAnsi="Arial" w:cs="Arial"/>
          <w:lang w:eastAsia="zh-CN"/>
        </w:rPr>
        <w:t> </w:t>
      </w:r>
      <w:r w:rsidRPr="00DB00E7">
        <w:rPr>
          <w:rFonts w:ascii="Arial" w:hAnsi="Arial" w:cs="Arial" w:hint="eastAsia"/>
          <w:lang w:eastAsia="zh-CN"/>
        </w:rPr>
        <w:t xml:space="preserve">X.10 of </w:t>
      </w:r>
      <w:r>
        <w:rPr>
          <w:rFonts w:ascii="Arial" w:hAnsi="Arial" w:cs="Arial" w:hint="eastAsia"/>
          <w:lang w:eastAsia="zh-CN"/>
        </w:rPr>
        <w:t>TS</w:t>
      </w:r>
      <w:r w:rsidRPr="00DA7DCB">
        <w:rPr>
          <w:lang w:eastAsia="ko-KR"/>
        </w:rPr>
        <w:t> </w:t>
      </w:r>
      <w:r>
        <w:rPr>
          <w:rFonts w:ascii="Arial" w:hAnsi="Arial" w:cs="Arial" w:hint="eastAsia"/>
          <w:lang w:eastAsia="zh-CN"/>
        </w:rPr>
        <w:t>33.501</w:t>
      </w:r>
      <w:r w:rsidR="00D04C86">
        <w:rPr>
          <w:rFonts w:ascii="Arial" w:hAnsi="Arial" w:cs="Arial" w:hint="eastAsia"/>
          <w:lang w:eastAsia="zh-CN"/>
        </w:rPr>
        <w:t xml:space="preserve"> is </w:t>
      </w:r>
      <w:r w:rsidR="00D04C86" w:rsidRPr="00D04C86">
        <w:rPr>
          <w:rFonts w:ascii="Arial" w:hAnsi="Arial" w:cs="Arial"/>
          <w:lang w:eastAsia="zh-CN"/>
        </w:rPr>
        <w:t>for secured and authorized AI/ML model sharing between different vendors</w:t>
      </w:r>
      <w:r w:rsidR="00D04C86">
        <w:rPr>
          <w:rFonts w:ascii="Arial" w:hAnsi="Arial" w:cs="Arial" w:hint="eastAsia"/>
          <w:lang w:eastAsia="zh-CN"/>
        </w:rPr>
        <w:t>, which</w:t>
      </w:r>
      <w:r w:rsidR="009B1509">
        <w:rPr>
          <w:rFonts w:ascii="Arial" w:hAnsi="Arial" w:cs="Arial" w:hint="eastAsia"/>
          <w:lang w:eastAsia="zh-CN"/>
        </w:rPr>
        <w:t xml:space="preserve"> (</w:t>
      </w:r>
      <w:r w:rsidR="00D04C86">
        <w:rPr>
          <w:rFonts w:ascii="Arial" w:hAnsi="Arial" w:cs="Arial" w:hint="eastAsia"/>
          <w:lang w:eastAsia="zh-CN"/>
        </w:rPr>
        <w:t>though may be applied</w:t>
      </w:r>
      <w:r w:rsidR="009B1509">
        <w:rPr>
          <w:rFonts w:ascii="Arial" w:hAnsi="Arial" w:cs="Arial" w:hint="eastAsia"/>
          <w:lang w:eastAsia="zh-CN"/>
        </w:rPr>
        <w:t>, but)</w:t>
      </w:r>
      <w:r w:rsidR="00D04C86">
        <w:rPr>
          <w:rFonts w:ascii="Arial" w:hAnsi="Arial" w:cs="Arial" w:hint="eastAsia"/>
          <w:lang w:eastAsia="zh-CN"/>
        </w:rPr>
        <w:t xml:space="preserve"> shall not</w:t>
      </w:r>
      <w:r w:rsidR="00D04C86" w:rsidRPr="00D04C86">
        <w:rPr>
          <w:rFonts w:ascii="Arial" w:hAnsi="Arial" w:cs="Arial"/>
          <w:lang w:eastAsia="zh-CN"/>
        </w:rPr>
        <w:t xml:space="preserve"> </w:t>
      </w:r>
      <w:r w:rsidR="009B1509">
        <w:rPr>
          <w:rFonts w:ascii="Arial" w:hAnsi="Arial" w:cs="Arial" w:hint="eastAsia"/>
          <w:lang w:eastAsia="zh-CN"/>
        </w:rPr>
        <w:t>be mandatory for the same vendor case.</w:t>
      </w:r>
    </w:p>
    <w:p w14:paraId="21EEA3EE" w14:textId="2A04BB55" w:rsidR="00DB60D7" w:rsidRPr="00DB60D7" w:rsidRDefault="00C572CF" w:rsidP="00B23E15">
      <w:pPr>
        <w:pStyle w:val="a3"/>
        <w:numPr>
          <w:ilvl w:val="0"/>
          <w:numId w:val="9"/>
        </w:numPr>
        <w:tabs>
          <w:tab w:val="clear" w:pos="4153"/>
          <w:tab w:val="clear" w:pos="8306"/>
        </w:tabs>
        <w:spacing w:afterLines="50" w:after="120"/>
        <w:rPr>
          <w:rFonts w:ascii="Arial" w:hAnsi="Arial" w:cs="Arial"/>
          <w:lang w:eastAsia="zh-CN"/>
        </w:rPr>
      </w:pPr>
      <w:r w:rsidRPr="00C0236F">
        <w:rPr>
          <w:rFonts w:ascii="Arial" w:hAnsi="Arial" w:cs="Arial" w:hint="eastAsia"/>
          <w:lang w:eastAsia="zh-CN"/>
        </w:rPr>
        <w:t>I</w:t>
      </w:r>
      <w:r w:rsidR="00BE5CBE" w:rsidRPr="00C0236F">
        <w:rPr>
          <w:rFonts w:ascii="Arial" w:hAnsi="Arial" w:cs="Arial" w:hint="eastAsia"/>
          <w:lang w:eastAsia="zh-CN"/>
        </w:rPr>
        <w:t>f t</w:t>
      </w:r>
      <w:r w:rsidR="00BE5CBE" w:rsidRPr="00C0236F">
        <w:rPr>
          <w:rFonts w:ascii="Arial" w:hAnsi="Arial" w:cs="Arial"/>
          <w:lang w:eastAsia="zh-CN"/>
        </w:rPr>
        <w:t xml:space="preserve">he source NWDAF and target NWDAF are from </w:t>
      </w:r>
      <w:r w:rsidR="00BE5CBE" w:rsidRPr="008345D1">
        <w:rPr>
          <w:rFonts w:ascii="Arial" w:hAnsi="Arial" w:cs="Arial"/>
          <w:highlight w:val="yellow"/>
          <w:lang w:eastAsia="zh-CN"/>
        </w:rPr>
        <w:t>different vendors</w:t>
      </w:r>
      <w:r w:rsidR="00BE5CBE">
        <w:rPr>
          <w:rFonts w:ascii="Arial" w:hAnsi="Arial" w:cs="Arial" w:hint="eastAsia"/>
          <w:lang w:eastAsia="zh-CN"/>
        </w:rPr>
        <w:t>,</w:t>
      </w:r>
      <w:r w:rsidR="00BE5CBE" w:rsidRPr="00BE5CBE">
        <w:rPr>
          <w:rFonts w:ascii="Arial" w:hAnsi="Arial" w:cs="Arial" w:hint="eastAsia"/>
          <w:lang w:eastAsia="zh-CN"/>
        </w:rPr>
        <w:t xml:space="preserve"> </w:t>
      </w:r>
      <w:r w:rsidR="00874E07" w:rsidRPr="00DB00E7">
        <w:rPr>
          <w:rFonts w:ascii="Arial" w:hAnsi="Arial" w:cs="Arial" w:hint="eastAsia"/>
          <w:lang w:eastAsia="zh-CN"/>
        </w:rPr>
        <w:t xml:space="preserve">the source NWDAF can send ML model address to target NWDAF which has been authorized before, e.g. </w:t>
      </w:r>
      <w:r w:rsidR="00874E07" w:rsidRPr="00DB00E7">
        <w:rPr>
          <w:rFonts w:ascii="Arial" w:hAnsi="Arial" w:cs="Arial" w:hint="eastAsia"/>
          <w:highlight w:val="yellow"/>
          <w:u w:val="single"/>
          <w:lang w:eastAsia="zh-CN"/>
        </w:rPr>
        <w:t>based on the</w:t>
      </w:r>
      <w:r w:rsidR="00874E07" w:rsidRPr="00DB60D7">
        <w:rPr>
          <w:highlight w:val="yellow"/>
          <w:u w:val="single"/>
        </w:rPr>
        <w:t xml:space="preserve"> </w:t>
      </w:r>
      <w:r w:rsidR="00874E07" w:rsidRPr="00DB00E7">
        <w:rPr>
          <w:rFonts w:ascii="Arial" w:hAnsi="Arial" w:cs="Arial"/>
          <w:highlight w:val="yellow"/>
          <w:u w:val="single"/>
          <w:lang w:eastAsia="zh-CN"/>
        </w:rPr>
        <w:t xml:space="preserve">target NWDAF </w:t>
      </w:r>
      <w:r w:rsidR="00874E07" w:rsidRPr="00DB00E7">
        <w:rPr>
          <w:rFonts w:ascii="Arial" w:hAnsi="Arial" w:cs="Arial" w:hint="eastAsia"/>
          <w:highlight w:val="yellow"/>
          <w:u w:val="single"/>
          <w:lang w:eastAsia="zh-CN"/>
        </w:rPr>
        <w:t xml:space="preserve">ID </w:t>
      </w:r>
      <w:r w:rsidR="00B87F37" w:rsidRPr="00DB00E7">
        <w:rPr>
          <w:rFonts w:ascii="Arial" w:hAnsi="Arial" w:cs="Arial" w:hint="eastAsia"/>
          <w:highlight w:val="yellow"/>
          <w:u w:val="single"/>
          <w:lang w:eastAsia="zh-CN"/>
        </w:rPr>
        <w:t>stored</w:t>
      </w:r>
      <w:r w:rsidR="00B87F37" w:rsidRPr="00DB60D7">
        <w:rPr>
          <w:rFonts w:ascii="Arial" w:hAnsi="Arial" w:cs="Arial"/>
          <w:highlight w:val="yellow"/>
          <w:u w:val="single"/>
          <w:lang w:eastAsia="zh-CN"/>
        </w:rPr>
        <w:t xml:space="preserve"> </w:t>
      </w:r>
      <w:r w:rsidR="00874E07" w:rsidRPr="00DB00E7">
        <w:rPr>
          <w:rFonts w:ascii="Arial" w:hAnsi="Arial" w:cs="Arial"/>
          <w:highlight w:val="yellow"/>
          <w:u w:val="single"/>
          <w:lang w:eastAsia="zh-CN"/>
        </w:rPr>
        <w:t xml:space="preserve">as part of allowed NF instance list for the ML model(s) as described in </w:t>
      </w:r>
      <w:hyperlink r:id="rId11" w:history="1">
        <w:r w:rsidR="00BE5CBE" w:rsidRPr="00DB60D7">
          <w:rPr>
            <w:rStyle w:val="ac"/>
            <w:rFonts w:ascii="Arial" w:hAnsi="Arial" w:cs="Arial"/>
            <w:highlight w:val="yellow"/>
            <w:lang w:eastAsia="zh-CN"/>
          </w:rPr>
          <w:t>S3-241501</w:t>
        </w:r>
      </w:hyperlink>
      <w:r w:rsidR="00C13B95">
        <w:rPr>
          <w:rFonts w:ascii="Arial" w:hAnsi="Arial" w:cs="Arial" w:hint="eastAsia"/>
          <w:lang w:eastAsia="zh-CN"/>
        </w:rPr>
        <w:t>.</w:t>
      </w:r>
    </w:p>
    <w:p w14:paraId="2B6A8F38" w14:textId="62A649C8" w:rsidR="00B23E15" w:rsidRDefault="00F918B5" w:rsidP="00B23E15">
      <w:pPr>
        <w:pStyle w:val="a3"/>
        <w:tabs>
          <w:tab w:val="clear" w:pos="4153"/>
          <w:tab w:val="clear" w:pos="8306"/>
        </w:tabs>
        <w:spacing w:afterLines="50" w:after="120"/>
        <w:ind w:left="360"/>
        <w:rPr>
          <w:rFonts w:ascii="Arial" w:hAnsi="Arial" w:cs="Arial"/>
          <w:lang w:eastAsia="zh-CN"/>
        </w:rPr>
      </w:pPr>
      <w:r>
        <w:rPr>
          <w:rFonts w:ascii="Arial" w:hAnsi="Arial" w:cs="Arial" w:hint="eastAsia"/>
          <w:lang w:eastAsia="zh-CN"/>
        </w:rPr>
        <w:t>According to step</w:t>
      </w:r>
      <w:r w:rsidRPr="00DB00E7">
        <w:rPr>
          <w:rFonts w:ascii="Arial" w:hAnsi="Arial" w:cs="Arial"/>
          <w:lang w:eastAsia="zh-CN"/>
        </w:rPr>
        <w:t> </w:t>
      </w:r>
      <w:r>
        <w:rPr>
          <w:rFonts w:ascii="Arial" w:hAnsi="Arial" w:cs="Arial" w:hint="eastAsia"/>
          <w:lang w:eastAsia="zh-CN"/>
        </w:rPr>
        <w:t>6a in Annex</w:t>
      </w:r>
      <w:r w:rsidRPr="00DB00E7">
        <w:rPr>
          <w:rFonts w:ascii="Arial" w:hAnsi="Arial" w:cs="Arial"/>
          <w:lang w:eastAsia="zh-CN"/>
        </w:rPr>
        <w:t> </w:t>
      </w:r>
      <w:r w:rsidRPr="00DB00E7">
        <w:rPr>
          <w:rFonts w:ascii="Arial" w:hAnsi="Arial" w:cs="Arial" w:hint="eastAsia"/>
          <w:lang w:eastAsia="zh-CN"/>
        </w:rPr>
        <w:t xml:space="preserve">X.10 of </w:t>
      </w:r>
      <w:r>
        <w:rPr>
          <w:rFonts w:ascii="Arial" w:hAnsi="Arial" w:cs="Arial" w:hint="eastAsia"/>
          <w:lang w:eastAsia="zh-CN"/>
        </w:rPr>
        <w:t>TS</w:t>
      </w:r>
      <w:r w:rsidRPr="00DA7DCB">
        <w:rPr>
          <w:lang w:eastAsia="ko-KR"/>
        </w:rPr>
        <w:t> </w:t>
      </w:r>
      <w:r>
        <w:rPr>
          <w:rFonts w:ascii="Arial" w:hAnsi="Arial" w:cs="Arial" w:hint="eastAsia"/>
          <w:lang w:eastAsia="zh-CN"/>
        </w:rPr>
        <w:t>33.501</w:t>
      </w:r>
      <w:r w:rsidR="00CE38EA">
        <w:rPr>
          <w:rFonts w:ascii="Arial" w:hAnsi="Arial" w:cs="Arial" w:hint="eastAsia"/>
          <w:lang w:eastAsia="zh-CN"/>
        </w:rPr>
        <w:t xml:space="preserve"> (see </w:t>
      </w:r>
      <w:hyperlink r:id="rId12" w:history="1">
        <w:r w:rsidR="00CE38EA" w:rsidRPr="00CE38EA">
          <w:rPr>
            <w:rStyle w:val="ac"/>
            <w:rFonts w:ascii="Arial" w:hAnsi="Arial" w:cs="Arial"/>
            <w:lang w:eastAsia="zh-CN"/>
          </w:rPr>
          <w:t>S3-241501</w:t>
        </w:r>
      </w:hyperlink>
      <w:r w:rsidR="00CE38EA" w:rsidRPr="00CE38EA">
        <w:rPr>
          <w:rFonts w:ascii="Arial" w:hAnsi="Arial" w:cs="Arial" w:hint="eastAsia"/>
          <w:lang w:eastAsia="zh-CN"/>
        </w:rPr>
        <w:t>)</w:t>
      </w:r>
      <w:r w:rsidR="005D67F5">
        <w:rPr>
          <w:rFonts w:ascii="Arial" w:hAnsi="Arial" w:cs="Arial" w:hint="eastAsia"/>
          <w:lang w:eastAsia="zh-CN"/>
        </w:rPr>
        <w:t>,</w:t>
      </w:r>
      <w:r w:rsidR="00F85621">
        <w:rPr>
          <w:rFonts w:ascii="Arial" w:hAnsi="Arial" w:cs="Arial" w:hint="eastAsia"/>
          <w:lang w:eastAsia="zh-CN"/>
        </w:rPr>
        <w:t xml:space="preserve"> </w:t>
      </w:r>
      <w:r w:rsidR="00CB17CC">
        <w:rPr>
          <w:rFonts w:ascii="Arial" w:hAnsi="Arial" w:cs="Arial" w:hint="eastAsia"/>
          <w:lang w:eastAsia="zh-CN"/>
        </w:rPr>
        <w:t xml:space="preserve">for </w:t>
      </w:r>
      <w:r w:rsidR="00CB17CC" w:rsidRPr="00CB17CC">
        <w:rPr>
          <w:rFonts w:ascii="Arial" w:hAnsi="Arial" w:cs="Arial"/>
          <w:lang w:eastAsia="zh-CN"/>
        </w:rPr>
        <w:t>AI/ML model sharing between different vendors</w:t>
      </w:r>
      <w:r w:rsidR="00CB17CC">
        <w:rPr>
          <w:rFonts w:ascii="Arial" w:hAnsi="Arial" w:cs="Arial" w:hint="eastAsia"/>
          <w:lang w:eastAsia="zh-CN"/>
        </w:rPr>
        <w:t>,</w:t>
      </w:r>
      <w:r w:rsidR="00CB17CC" w:rsidRPr="00CB17CC">
        <w:rPr>
          <w:rFonts w:ascii="Arial" w:hAnsi="Arial" w:cs="Arial" w:hint="eastAsia"/>
          <w:lang w:eastAsia="zh-CN"/>
        </w:rPr>
        <w:t xml:space="preserve"> </w:t>
      </w:r>
      <w:r w:rsidR="00F85621">
        <w:rPr>
          <w:rFonts w:ascii="Arial" w:hAnsi="Arial" w:cs="Arial" w:hint="eastAsia"/>
          <w:lang w:eastAsia="zh-CN"/>
        </w:rPr>
        <w:t>after verifying the access token and ensuring that the ML model consumer is authorized, t</w:t>
      </w:r>
      <w:r w:rsidR="00F85621" w:rsidRPr="00F85621">
        <w:rPr>
          <w:rFonts w:ascii="Arial" w:hAnsi="Arial" w:cs="Arial"/>
          <w:lang w:eastAsia="zh-CN"/>
        </w:rPr>
        <w:t xml:space="preserve">he NF Service Producer </w:t>
      </w:r>
      <w:r w:rsidR="00F85621">
        <w:rPr>
          <w:rFonts w:ascii="Arial" w:hAnsi="Arial" w:cs="Arial" w:hint="eastAsia"/>
          <w:lang w:eastAsia="zh-CN"/>
        </w:rPr>
        <w:t>"</w:t>
      </w:r>
      <w:r w:rsidR="00F85621" w:rsidRPr="00F85621">
        <w:rPr>
          <w:rFonts w:ascii="Arial" w:hAnsi="Arial" w:cs="Arial"/>
          <w:lang w:eastAsia="zh-CN"/>
        </w:rPr>
        <w:t>stores also the NF instance ID of Model Consumer as part of allowed NF instance list for the ML model.</w:t>
      </w:r>
      <w:r w:rsidR="00F85621">
        <w:rPr>
          <w:rFonts w:ascii="Arial" w:hAnsi="Arial" w:cs="Arial" w:hint="eastAsia"/>
          <w:lang w:eastAsia="zh-CN"/>
        </w:rPr>
        <w:t>"</w:t>
      </w:r>
      <w:r w:rsidR="00820ACD">
        <w:rPr>
          <w:rFonts w:ascii="Arial" w:hAnsi="Arial" w:cs="Arial" w:hint="eastAsia"/>
          <w:lang w:eastAsia="zh-CN"/>
        </w:rPr>
        <w:t xml:space="preserve"> So the source NWDAF containing both AnLF and MTLF </w:t>
      </w:r>
      <w:r w:rsidR="00830586">
        <w:rPr>
          <w:rFonts w:ascii="Arial" w:hAnsi="Arial" w:cs="Arial" w:hint="eastAsia"/>
          <w:lang w:eastAsia="zh-CN"/>
        </w:rPr>
        <w:t xml:space="preserve">(as a model producer) </w:t>
      </w:r>
      <w:r w:rsidR="00820ACD">
        <w:rPr>
          <w:rFonts w:ascii="Arial" w:hAnsi="Arial" w:cs="Arial" w:hint="eastAsia"/>
          <w:lang w:eastAsia="zh-CN"/>
        </w:rPr>
        <w:t xml:space="preserve">can decide based on the stored </w:t>
      </w:r>
      <w:r w:rsidR="00820ACD" w:rsidRPr="00F85621">
        <w:rPr>
          <w:rFonts w:ascii="Arial" w:hAnsi="Arial" w:cs="Arial"/>
          <w:lang w:eastAsia="zh-CN"/>
        </w:rPr>
        <w:t>NF instance ID</w:t>
      </w:r>
      <w:r w:rsidR="00820ACD">
        <w:rPr>
          <w:rFonts w:ascii="Arial" w:hAnsi="Arial" w:cs="Arial" w:hint="eastAsia"/>
          <w:lang w:eastAsia="zh-CN"/>
        </w:rPr>
        <w:t xml:space="preserve"> of the target NWDAF that the</w:t>
      </w:r>
      <w:r w:rsidR="00820ACD" w:rsidRPr="00820ACD">
        <w:rPr>
          <w:rFonts w:ascii="Arial" w:hAnsi="Arial" w:cs="Arial" w:hint="eastAsia"/>
          <w:lang w:eastAsia="zh-CN"/>
        </w:rPr>
        <w:t xml:space="preserve"> </w:t>
      </w:r>
      <w:r w:rsidR="00820ACD">
        <w:rPr>
          <w:rFonts w:ascii="Arial" w:hAnsi="Arial" w:cs="Arial" w:hint="eastAsia"/>
          <w:lang w:eastAsia="zh-CN"/>
        </w:rPr>
        <w:t>target NWDAF has been authorized for ML model retrieval, and therefore send the ML model address to the target NWDAF for the analytics being transferred</w:t>
      </w:r>
      <w:r w:rsidR="00745EA0">
        <w:rPr>
          <w:rFonts w:ascii="Arial" w:hAnsi="Arial" w:cs="Arial" w:hint="eastAsia"/>
          <w:lang w:eastAsia="zh-CN"/>
        </w:rPr>
        <w:t xml:space="preserve"> during a</w:t>
      </w:r>
      <w:r w:rsidR="00745EA0" w:rsidRPr="00BE5CBE">
        <w:rPr>
          <w:rFonts w:ascii="Arial" w:hAnsi="Arial" w:cs="Arial"/>
          <w:lang w:eastAsia="zh-CN"/>
        </w:rPr>
        <w:t xml:space="preserve">nalytics </w:t>
      </w:r>
      <w:r w:rsidR="00B81D37">
        <w:rPr>
          <w:rFonts w:ascii="Arial" w:hAnsi="Arial" w:cs="Arial" w:hint="eastAsia"/>
          <w:lang w:eastAsia="zh-CN"/>
        </w:rPr>
        <w:t>context/subscription</w:t>
      </w:r>
      <w:r w:rsidR="00745EA0" w:rsidRPr="00BE5CBE">
        <w:rPr>
          <w:rFonts w:ascii="Arial" w:hAnsi="Arial" w:cs="Arial"/>
          <w:lang w:eastAsia="zh-CN"/>
        </w:rPr>
        <w:t xml:space="preserve"> transfer</w:t>
      </w:r>
      <w:r w:rsidR="00820ACD">
        <w:rPr>
          <w:rFonts w:ascii="Arial" w:hAnsi="Arial" w:cs="Arial" w:hint="eastAsia"/>
          <w:lang w:eastAsia="zh-CN"/>
        </w:rPr>
        <w:t>.</w:t>
      </w:r>
    </w:p>
    <w:p w14:paraId="43883713" w14:textId="110DC14F" w:rsidR="00C7337B" w:rsidRPr="00120322" w:rsidRDefault="00DB60D7" w:rsidP="00C7337B">
      <w:pPr>
        <w:pStyle w:val="a3"/>
        <w:numPr>
          <w:ilvl w:val="0"/>
          <w:numId w:val="9"/>
        </w:numPr>
        <w:tabs>
          <w:tab w:val="clear" w:pos="4153"/>
          <w:tab w:val="clear" w:pos="8306"/>
        </w:tabs>
        <w:spacing w:afterLines="50" w:after="120"/>
        <w:rPr>
          <w:rFonts w:ascii="Arial" w:hAnsi="Arial" w:cs="Arial"/>
          <w:lang w:eastAsia="zh-CN"/>
        </w:rPr>
      </w:pPr>
      <w:r w:rsidRPr="00120322">
        <w:rPr>
          <w:rFonts w:ascii="Arial" w:hAnsi="Arial" w:cs="Arial"/>
          <w:lang w:eastAsia="zh-CN"/>
        </w:rPr>
        <w:t>C</w:t>
      </w:r>
      <w:r w:rsidRPr="00120322">
        <w:rPr>
          <w:rFonts w:ascii="Arial" w:hAnsi="Arial" w:cs="Arial" w:hint="eastAsia"/>
          <w:lang w:eastAsia="zh-CN"/>
        </w:rPr>
        <w:t xml:space="preserve">onsidering the </w:t>
      </w:r>
      <w:r w:rsidRPr="00120322">
        <w:rPr>
          <w:rFonts w:ascii="Arial" w:hAnsi="Arial" w:cs="Arial" w:hint="eastAsia"/>
          <w:highlight w:val="yellow"/>
          <w:u w:val="single"/>
          <w:lang w:eastAsia="zh-CN"/>
        </w:rPr>
        <w:t>performance requirements of analytics provisioning</w:t>
      </w:r>
      <w:r w:rsidRPr="00120322">
        <w:rPr>
          <w:rFonts w:ascii="Arial" w:hAnsi="Arial" w:cs="Arial" w:hint="eastAsia"/>
          <w:lang w:eastAsia="zh-CN"/>
        </w:rPr>
        <w:t xml:space="preserve">, </w:t>
      </w:r>
      <w:r w:rsidR="00874E07" w:rsidRPr="00120322">
        <w:rPr>
          <w:rFonts w:ascii="Arial" w:hAnsi="Arial" w:cs="Arial" w:hint="eastAsia"/>
          <w:lang w:eastAsia="zh-CN"/>
        </w:rPr>
        <w:t xml:space="preserve">for analytics which has real time or near real time requirements for analytics output (and therefore for analytics </w:t>
      </w:r>
      <w:r w:rsidR="00B81D37">
        <w:rPr>
          <w:rFonts w:ascii="Arial" w:hAnsi="Arial" w:cs="Arial" w:hint="eastAsia"/>
          <w:lang w:eastAsia="zh-CN"/>
        </w:rPr>
        <w:t>context/subscription</w:t>
      </w:r>
      <w:r w:rsidR="00874E07" w:rsidRPr="00120322">
        <w:rPr>
          <w:rFonts w:ascii="Arial" w:hAnsi="Arial" w:cs="Arial" w:hint="eastAsia"/>
          <w:lang w:eastAsia="zh-CN"/>
        </w:rPr>
        <w:t xml:space="preserve"> transfer), it is preferred to provide </w:t>
      </w:r>
      <w:r w:rsidR="00874E07" w:rsidRPr="00120322">
        <w:rPr>
          <w:rFonts w:ascii="Arial" w:hAnsi="Arial" w:cs="Arial"/>
          <w:lang w:eastAsia="zh-CN"/>
        </w:rPr>
        <w:t xml:space="preserve">the </w:t>
      </w:r>
      <w:r w:rsidR="00874E07" w:rsidRPr="00120322">
        <w:rPr>
          <w:rFonts w:ascii="Arial" w:hAnsi="Arial" w:cs="Arial" w:hint="eastAsia"/>
          <w:lang w:eastAsia="zh-CN"/>
        </w:rPr>
        <w:t xml:space="preserve">ML </w:t>
      </w:r>
      <w:r w:rsidR="00874E07" w:rsidRPr="00120322">
        <w:rPr>
          <w:rFonts w:ascii="Arial" w:hAnsi="Arial" w:cs="Arial"/>
          <w:lang w:eastAsia="zh-CN"/>
        </w:rPr>
        <w:t>model address</w:t>
      </w:r>
      <w:r w:rsidR="00874E07" w:rsidRPr="00120322">
        <w:rPr>
          <w:rFonts w:ascii="Arial" w:hAnsi="Arial" w:cs="Arial" w:hint="eastAsia"/>
          <w:lang w:eastAsia="zh-CN"/>
        </w:rPr>
        <w:t xml:space="preserve"> during the analytics </w:t>
      </w:r>
      <w:r w:rsidR="00B81D37">
        <w:rPr>
          <w:rFonts w:ascii="Arial" w:hAnsi="Arial" w:cs="Arial" w:hint="eastAsia"/>
          <w:lang w:eastAsia="zh-CN"/>
        </w:rPr>
        <w:t>context/subscription</w:t>
      </w:r>
      <w:r w:rsidR="00874E07" w:rsidRPr="00120322">
        <w:rPr>
          <w:rFonts w:ascii="Arial" w:hAnsi="Arial" w:cs="Arial" w:hint="eastAsia"/>
          <w:lang w:eastAsia="zh-CN"/>
        </w:rPr>
        <w:t xml:space="preserve"> transfer </w:t>
      </w:r>
      <w:r w:rsidR="005C5F85" w:rsidRPr="00120322">
        <w:rPr>
          <w:rFonts w:ascii="Arial" w:hAnsi="Arial" w:cs="Arial" w:hint="eastAsia"/>
          <w:lang w:eastAsia="zh-CN"/>
        </w:rPr>
        <w:t>(</w:t>
      </w:r>
      <w:r w:rsidR="00874E07" w:rsidRPr="00120322">
        <w:rPr>
          <w:rFonts w:ascii="Arial" w:hAnsi="Arial" w:cs="Arial" w:hint="eastAsia"/>
          <w:lang w:eastAsia="zh-CN"/>
        </w:rPr>
        <w:t xml:space="preserve">instead of using </w:t>
      </w:r>
      <w:r w:rsidR="00874E07" w:rsidRPr="00120322">
        <w:rPr>
          <w:rFonts w:ascii="Arial" w:hAnsi="Arial" w:cs="Arial"/>
          <w:lang w:eastAsia="zh-CN"/>
        </w:rPr>
        <w:t>the Nnwdaf_MLModelProvision service</w:t>
      </w:r>
      <w:r w:rsidR="005C5F85" w:rsidRPr="00120322">
        <w:rPr>
          <w:rFonts w:ascii="Arial" w:hAnsi="Arial" w:cs="Arial" w:hint="eastAsia"/>
          <w:lang w:eastAsia="zh-CN"/>
        </w:rPr>
        <w:t>)</w:t>
      </w:r>
      <w:r w:rsidR="00874E07" w:rsidRPr="00120322">
        <w:rPr>
          <w:rFonts w:ascii="Arial" w:hAnsi="Arial" w:cs="Arial" w:hint="eastAsia"/>
          <w:lang w:eastAsia="zh-CN"/>
        </w:rPr>
        <w:t>, as it takes more time for the ML model consumer</w:t>
      </w:r>
      <w:r w:rsidR="00874E07" w:rsidRPr="00120322">
        <w:rPr>
          <w:rFonts w:ascii="Arial" w:hAnsi="Arial" w:cs="Arial"/>
          <w:lang w:eastAsia="zh-CN"/>
        </w:rPr>
        <w:t xml:space="preserve"> to request the model address from the MTLF model provider</w:t>
      </w:r>
      <w:r w:rsidR="00874E07" w:rsidRPr="00120322">
        <w:rPr>
          <w:rFonts w:ascii="Arial" w:hAnsi="Arial" w:cs="Arial" w:hint="eastAsia"/>
          <w:lang w:eastAsia="zh-CN"/>
        </w:rPr>
        <w:t xml:space="preserve"> after the analytics </w:t>
      </w:r>
      <w:r w:rsidR="00B81D37">
        <w:rPr>
          <w:rFonts w:ascii="Arial" w:hAnsi="Arial" w:cs="Arial" w:hint="eastAsia"/>
          <w:lang w:eastAsia="zh-CN"/>
        </w:rPr>
        <w:t>context/subscription</w:t>
      </w:r>
      <w:r w:rsidR="00874E07" w:rsidRPr="00120322">
        <w:rPr>
          <w:rFonts w:ascii="Arial" w:hAnsi="Arial" w:cs="Arial" w:hint="eastAsia"/>
          <w:lang w:eastAsia="zh-CN"/>
        </w:rPr>
        <w:t xml:space="preserve"> transfer</w:t>
      </w:r>
      <w:r w:rsidR="00EB6943" w:rsidRPr="00120322">
        <w:rPr>
          <w:rFonts w:ascii="Arial" w:hAnsi="Arial" w:cs="Arial" w:hint="eastAsia"/>
          <w:lang w:eastAsia="zh-CN"/>
        </w:rPr>
        <w:t xml:space="preserve"> (</w:t>
      </w:r>
      <w:r w:rsidR="00FB4ED7" w:rsidRPr="00120322">
        <w:rPr>
          <w:rFonts w:ascii="Arial" w:hAnsi="Arial" w:cs="Arial" w:hint="eastAsia"/>
          <w:lang w:eastAsia="zh-CN"/>
        </w:rPr>
        <w:t>especially considering the procedure in Annex</w:t>
      </w:r>
      <w:r w:rsidR="00FB4ED7" w:rsidRPr="00120322">
        <w:rPr>
          <w:rFonts w:ascii="Arial" w:hAnsi="Arial" w:cs="Arial"/>
          <w:lang w:eastAsia="zh-CN"/>
        </w:rPr>
        <w:t> </w:t>
      </w:r>
      <w:r w:rsidR="00FB4ED7" w:rsidRPr="00120322">
        <w:rPr>
          <w:rFonts w:ascii="Arial" w:hAnsi="Arial" w:cs="Arial" w:hint="eastAsia"/>
          <w:lang w:eastAsia="zh-CN"/>
        </w:rPr>
        <w:t>X.10 of TS</w:t>
      </w:r>
      <w:r w:rsidR="00FB4ED7" w:rsidRPr="00DA7DCB">
        <w:rPr>
          <w:lang w:eastAsia="ko-KR"/>
        </w:rPr>
        <w:t> </w:t>
      </w:r>
      <w:r w:rsidR="00FB4ED7" w:rsidRPr="00120322">
        <w:rPr>
          <w:rFonts w:ascii="Arial" w:hAnsi="Arial" w:cs="Arial" w:hint="eastAsia"/>
          <w:lang w:eastAsia="zh-CN"/>
        </w:rPr>
        <w:t xml:space="preserve">33.501 / </w:t>
      </w:r>
      <w:hyperlink r:id="rId13" w:history="1">
        <w:r w:rsidR="00FB4ED7" w:rsidRPr="00120322">
          <w:rPr>
            <w:rStyle w:val="ac"/>
            <w:rFonts w:ascii="Arial" w:hAnsi="Arial" w:cs="Arial"/>
            <w:lang w:eastAsia="zh-CN"/>
          </w:rPr>
          <w:t>S3-241501</w:t>
        </w:r>
      </w:hyperlink>
      <w:r w:rsidR="00EB6943" w:rsidRPr="00120322">
        <w:rPr>
          <w:rFonts w:ascii="Arial" w:hAnsi="Arial" w:cs="Arial" w:hint="eastAsia"/>
          <w:lang w:eastAsia="zh-CN"/>
        </w:rPr>
        <w:t xml:space="preserve"> </w:t>
      </w:r>
      <w:r w:rsidR="00FB4ED7" w:rsidRPr="00120322">
        <w:rPr>
          <w:rFonts w:ascii="Arial" w:hAnsi="Arial" w:cs="Arial" w:hint="eastAsia"/>
          <w:lang w:eastAsia="zh-CN"/>
        </w:rPr>
        <w:t xml:space="preserve">which </w:t>
      </w:r>
      <w:r w:rsidR="00EB6943" w:rsidRPr="00120322">
        <w:rPr>
          <w:rFonts w:ascii="Arial" w:hAnsi="Arial" w:cs="Arial" w:hint="eastAsia"/>
          <w:lang w:eastAsia="zh-CN"/>
        </w:rPr>
        <w:t>start</w:t>
      </w:r>
      <w:r w:rsidR="00FB4ED7" w:rsidRPr="00120322">
        <w:rPr>
          <w:rFonts w:ascii="Arial" w:hAnsi="Arial" w:cs="Arial" w:hint="eastAsia"/>
          <w:lang w:eastAsia="zh-CN"/>
        </w:rPr>
        <w:t>s</w:t>
      </w:r>
      <w:r w:rsidR="00EB6943" w:rsidRPr="00120322">
        <w:rPr>
          <w:rFonts w:ascii="Arial" w:hAnsi="Arial" w:cs="Arial" w:hint="eastAsia"/>
          <w:lang w:eastAsia="zh-CN"/>
        </w:rPr>
        <w:t xml:space="preserve"> from requesting access token from the NRF)</w:t>
      </w:r>
      <w:r w:rsidR="00874E07" w:rsidRPr="00120322">
        <w:rPr>
          <w:rFonts w:ascii="Arial" w:hAnsi="Arial" w:cs="Arial" w:hint="eastAsia"/>
          <w:lang w:eastAsia="zh-CN"/>
        </w:rPr>
        <w:t>.</w:t>
      </w:r>
    </w:p>
    <w:p w14:paraId="63D37DA6" w14:textId="247B9AE9" w:rsidR="00C7337B" w:rsidRPr="000D4E6F" w:rsidRDefault="008B0A65" w:rsidP="008B0A65">
      <w:pPr>
        <w:spacing w:beforeLines="50" w:before="120" w:afterLines="100" w:after="240"/>
        <w:rPr>
          <w:rFonts w:ascii="Arial" w:hAnsi="Arial" w:cs="Arial"/>
          <w:b/>
          <w:lang w:eastAsia="zh-CN"/>
        </w:rPr>
      </w:pPr>
      <w:r>
        <w:rPr>
          <w:rFonts w:ascii="Arial" w:hAnsi="Arial" w:cs="Arial" w:hint="eastAsia"/>
          <w:b/>
          <w:lang w:eastAsia="zh-CN"/>
        </w:rPr>
        <w:t xml:space="preserve">2) </w:t>
      </w:r>
      <w:r w:rsidR="00120322">
        <w:rPr>
          <w:rFonts w:ascii="Arial" w:hAnsi="Arial" w:cs="Arial" w:hint="eastAsia"/>
          <w:b/>
          <w:lang w:eastAsia="zh-CN"/>
        </w:rPr>
        <w:t>Trust</w:t>
      </w:r>
      <w:r w:rsidR="0072447E">
        <w:rPr>
          <w:rFonts w:ascii="Arial" w:hAnsi="Arial" w:cs="Arial" w:hint="eastAsia"/>
          <w:b/>
          <w:lang w:eastAsia="zh-CN"/>
        </w:rPr>
        <w:t>i</w:t>
      </w:r>
      <w:r w:rsidR="00120322">
        <w:rPr>
          <w:rFonts w:ascii="Arial" w:hAnsi="Arial" w:cs="Arial" w:hint="eastAsia"/>
          <w:b/>
          <w:lang w:eastAsia="zh-CN"/>
        </w:rPr>
        <w:t>ness between the source NWDAF and target NWDAF</w:t>
      </w:r>
      <w:r w:rsidR="001736F4">
        <w:rPr>
          <w:rFonts w:ascii="Arial" w:hAnsi="Arial" w:cs="Arial" w:hint="eastAsia"/>
          <w:b/>
          <w:lang w:eastAsia="zh-CN"/>
        </w:rPr>
        <w:t xml:space="preserve"> for analytics </w:t>
      </w:r>
      <w:r w:rsidR="00B81D37">
        <w:rPr>
          <w:rFonts w:ascii="Arial" w:hAnsi="Arial" w:cs="Arial" w:hint="eastAsia"/>
          <w:b/>
          <w:lang w:eastAsia="zh-CN"/>
        </w:rPr>
        <w:t>context/subscription</w:t>
      </w:r>
      <w:r w:rsidR="001736F4">
        <w:rPr>
          <w:rFonts w:ascii="Arial" w:hAnsi="Arial" w:cs="Arial" w:hint="eastAsia"/>
          <w:b/>
          <w:lang w:eastAsia="zh-CN"/>
        </w:rPr>
        <w:t xml:space="preserve"> transfer</w:t>
      </w:r>
    </w:p>
    <w:p w14:paraId="38A04AFE" w14:textId="013E2AD1" w:rsidR="00C7337B" w:rsidRPr="00641BE6" w:rsidRDefault="00A861EE" w:rsidP="00C7337B">
      <w:pPr>
        <w:rPr>
          <w:sz w:val="21"/>
          <w:lang w:eastAsia="zh-CN"/>
        </w:rPr>
      </w:pPr>
      <w:r>
        <w:rPr>
          <w:rFonts w:ascii="Arial" w:hAnsi="Arial" w:cs="Arial" w:hint="eastAsia"/>
          <w:lang w:eastAsia="zh-CN"/>
        </w:rPr>
        <w:t>For analytics context transfer, a</w:t>
      </w:r>
      <w:r w:rsidR="00C7337B">
        <w:rPr>
          <w:rFonts w:ascii="Arial" w:hAnsi="Arial" w:cs="Arial" w:hint="eastAsia"/>
          <w:lang w:eastAsia="zh-CN"/>
        </w:rPr>
        <w:t>s specified in clause</w:t>
      </w:r>
      <w:r w:rsidR="00CA0DFC" w:rsidRPr="00DA7DCB">
        <w:rPr>
          <w:lang w:eastAsia="ko-KR"/>
        </w:rPr>
        <w:t> </w:t>
      </w:r>
      <w:r w:rsidR="00C7337B">
        <w:rPr>
          <w:rFonts w:ascii="Arial" w:hAnsi="Arial" w:cs="Arial" w:hint="eastAsia"/>
          <w:lang w:eastAsia="zh-CN"/>
        </w:rPr>
        <w:t>6.1B.4</w:t>
      </w:r>
      <w:r w:rsidR="00215F3F">
        <w:rPr>
          <w:rFonts w:ascii="Arial" w:hAnsi="Arial" w:cs="Arial" w:hint="eastAsia"/>
          <w:lang w:eastAsia="zh-CN"/>
        </w:rPr>
        <w:t xml:space="preserve"> of TS</w:t>
      </w:r>
      <w:r w:rsidR="00CA0DFC" w:rsidRPr="00DA7DCB">
        <w:rPr>
          <w:lang w:eastAsia="ko-KR"/>
        </w:rPr>
        <w:t> </w:t>
      </w:r>
      <w:r w:rsidR="00215F3F">
        <w:rPr>
          <w:rFonts w:ascii="Arial" w:hAnsi="Arial" w:cs="Arial" w:hint="eastAsia"/>
          <w:lang w:eastAsia="zh-CN"/>
        </w:rPr>
        <w:t>23.288</w:t>
      </w:r>
      <w:r w:rsidR="00C7337B">
        <w:rPr>
          <w:rFonts w:ascii="Arial" w:hAnsi="Arial" w:cs="Arial" w:hint="eastAsia"/>
          <w:lang w:eastAsia="zh-CN"/>
        </w:rPr>
        <w:t>,</w:t>
      </w:r>
      <w:r w:rsidR="00A629CF">
        <w:rPr>
          <w:rFonts w:ascii="Arial" w:hAnsi="Arial" w:cs="Arial" w:hint="eastAsia"/>
          <w:lang w:eastAsia="zh-CN"/>
        </w:rPr>
        <w:t xml:space="preserve"> t</w:t>
      </w:r>
      <w:r w:rsidR="00C7337B" w:rsidRPr="00C7337B">
        <w:rPr>
          <w:rFonts w:ascii="Arial" w:hAnsi="Arial" w:cs="Arial"/>
          <w:lang w:eastAsia="zh-CN"/>
        </w:rPr>
        <w:t xml:space="preserve">he </w:t>
      </w:r>
      <w:r w:rsidR="00C7337B" w:rsidRPr="00C7337B">
        <w:rPr>
          <w:rFonts w:ascii="Arial" w:hAnsi="Arial" w:cs="Arial" w:hint="eastAsia"/>
          <w:lang w:eastAsia="zh-CN"/>
        </w:rPr>
        <w:t>source</w:t>
      </w:r>
      <w:r w:rsidR="00C7337B" w:rsidRPr="00C7337B">
        <w:rPr>
          <w:rFonts w:ascii="Arial" w:hAnsi="Arial" w:cs="Arial"/>
          <w:lang w:eastAsia="zh-CN"/>
        </w:rPr>
        <w:t xml:space="preserve"> NWDAF provides to the </w:t>
      </w:r>
      <w:r w:rsidR="00C7337B" w:rsidRPr="00C7337B">
        <w:rPr>
          <w:rFonts w:ascii="Arial" w:hAnsi="Arial" w:cs="Arial" w:hint="eastAsia"/>
          <w:lang w:eastAsia="zh-CN"/>
        </w:rPr>
        <w:t>target NWDAF "</w:t>
      </w:r>
      <w:r w:rsidR="00C7337B" w:rsidRPr="00641BE6">
        <w:rPr>
          <w:sz w:val="21"/>
          <w:lang w:eastAsia="zh-CN"/>
        </w:rPr>
        <w:t xml:space="preserve">(Set of) Analytics context matching the input parameters of the Nnwdaf_AnalyticsInfo_ContextTransfer request. </w:t>
      </w:r>
      <w:r w:rsidR="00C7337B" w:rsidRPr="00641BE6">
        <w:rPr>
          <w:sz w:val="21"/>
          <w:highlight w:val="yellow"/>
          <w:lang w:eastAsia="zh-CN"/>
        </w:rPr>
        <w:t xml:space="preserve">If no Requested Analytics Context type parameters are available in </w:t>
      </w:r>
      <w:r w:rsidR="00C7337B" w:rsidRPr="00641BE6">
        <w:rPr>
          <w:sz w:val="21"/>
          <w:highlight w:val="yellow"/>
          <w:lang w:eastAsia="zh-CN"/>
        </w:rPr>
        <w:lastRenderedPageBreak/>
        <w:t>the request, all available analytics context types are sent. Analytics context includes the following information parts, if available</w:t>
      </w:r>
      <w:r w:rsidR="00C7337B" w:rsidRPr="00641BE6">
        <w:rPr>
          <w:sz w:val="21"/>
          <w:lang w:eastAsia="zh-CN"/>
        </w:rPr>
        <w:t>:</w:t>
      </w:r>
    </w:p>
    <w:p w14:paraId="1D3DC196" w14:textId="77777777" w:rsidR="00F72A86" w:rsidRPr="00641BE6" w:rsidRDefault="00F72A86" w:rsidP="00641BE6">
      <w:pPr>
        <w:pStyle w:val="B2"/>
        <w:spacing w:beforeLines="50" w:before="120"/>
        <w:rPr>
          <w:sz w:val="21"/>
          <w:lang w:eastAsia="ko-KR"/>
        </w:rPr>
      </w:pPr>
      <w:r w:rsidRPr="00641BE6">
        <w:rPr>
          <w:sz w:val="21"/>
          <w:lang w:eastAsia="ko-KR"/>
        </w:rPr>
        <w:t>-</w:t>
      </w:r>
      <w:r w:rsidRPr="00641BE6">
        <w:rPr>
          <w:sz w:val="21"/>
          <w:lang w:eastAsia="ko-KR"/>
        </w:rPr>
        <w:tab/>
        <w:t>Analytics related:</w:t>
      </w:r>
    </w:p>
    <w:p w14:paraId="65384A4B" w14:textId="77777777" w:rsidR="00F72A86" w:rsidRPr="00641BE6" w:rsidRDefault="00F72A86" w:rsidP="00F72A86">
      <w:pPr>
        <w:pStyle w:val="B3"/>
        <w:rPr>
          <w:sz w:val="21"/>
          <w:lang w:eastAsia="ko-KR"/>
        </w:rPr>
      </w:pPr>
      <w:r w:rsidRPr="00641BE6">
        <w:rPr>
          <w:sz w:val="21"/>
          <w:lang w:eastAsia="ko-KR"/>
        </w:rPr>
        <w:t>-</w:t>
      </w:r>
      <w:r w:rsidRPr="00641BE6">
        <w:rPr>
          <w:sz w:val="21"/>
          <w:lang w:eastAsia="ko-KR"/>
        </w:rPr>
        <w:tab/>
      </w:r>
      <w:r w:rsidRPr="00641BE6">
        <w:rPr>
          <w:sz w:val="21"/>
          <w:highlight w:val="yellow"/>
          <w:lang w:eastAsia="ko-KR"/>
        </w:rPr>
        <w:t>Pending output analytics</w:t>
      </w:r>
      <w:r w:rsidRPr="00641BE6">
        <w:rPr>
          <w:sz w:val="21"/>
          <w:lang w:eastAsia="ko-KR"/>
        </w:rPr>
        <w:t xml:space="preserve"> (i.e. not yet notified to the consumer).</w:t>
      </w:r>
    </w:p>
    <w:p w14:paraId="7D8C4E16" w14:textId="622256F0" w:rsidR="00C7337B" w:rsidRPr="00641BE6" w:rsidRDefault="00F72A86" w:rsidP="00F72A86">
      <w:pPr>
        <w:pStyle w:val="B3"/>
        <w:rPr>
          <w:sz w:val="21"/>
          <w:lang w:eastAsia="zh-CN"/>
        </w:rPr>
      </w:pPr>
      <w:r w:rsidRPr="00641BE6">
        <w:rPr>
          <w:sz w:val="21"/>
          <w:lang w:eastAsia="ko-KR"/>
        </w:rPr>
        <w:t>-</w:t>
      </w:r>
      <w:r w:rsidRPr="00641BE6">
        <w:rPr>
          <w:sz w:val="21"/>
          <w:lang w:eastAsia="ko-KR"/>
        </w:rPr>
        <w:tab/>
      </w:r>
      <w:r w:rsidRPr="00641BE6">
        <w:rPr>
          <w:sz w:val="21"/>
          <w:highlight w:val="yellow"/>
          <w:lang w:eastAsia="ko-KR"/>
        </w:rPr>
        <w:t>Historical output analytics information</w:t>
      </w:r>
      <w:r w:rsidRPr="00641BE6">
        <w:rPr>
          <w:sz w:val="21"/>
          <w:lang w:eastAsia="ko-KR"/>
        </w:rPr>
        <w:t>.</w:t>
      </w:r>
      <w:r w:rsidRPr="00641BE6">
        <w:rPr>
          <w:rFonts w:hint="eastAsia"/>
          <w:sz w:val="21"/>
          <w:lang w:eastAsia="zh-CN"/>
        </w:rPr>
        <w:t xml:space="preserve"> ...</w:t>
      </w:r>
    </w:p>
    <w:p w14:paraId="0A1EFED1" w14:textId="018E6BD8" w:rsidR="00F72A86" w:rsidRPr="00641BE6" w:rsidRDefault="00F72A86" w:rsidP="00F72A86">
      <w:pPr>
        <w:pStyle w:val="B3"/>
        <w:rPr>
          <w:sz w:val="21"/>
          <w:lang w:eastAsia="zh-CN"/>
        </w:rPr>
      </w:pPr>
      <w:r w:rsidRPr="00641BE6">
        <w:rPr>
          <w:sz w:val="21"/>
          <w:lang w:eastAsia="zh-CN"/>
        </w:rPr>
        <w:t>…</w:t>
      </w:r>
    </w:p>
    <w:p w14:paraId="3DB0FB99" w14:textId="77777777" w:rsidR="00F72A86" w:rsidRPr="00641BE6" w:rsidRDefault="00F72A86" w:rsidP="00F72A86">
      <w:pPr>
        <w:pStyle w:val="B2"/>
        <w:rPr>
          <w:sz w:val="21"/>
          <w:lang w:eastAsia="ko-KR"/>
        </w:rPr>
      </w:pPr>
      <w:r w:rsidRPr="00641BE6">
        <w:rPr>
          <w:sz w:val="21"/>
          <w:lang w:eastAsia="ko-KR"/>
        </w:rPr>
        <w:t>-</w:t>
      </w:r>
      <w:r w:rsidRPr="00641BE6">
        <w:rPr>
          <w:sz w:val="21"/>
          <w:lang w:eastAsia="ko-KR"/>
        </w:rPr>
        <w:tab/>
        <w:t>Data related to Analytics:</w:t>
      </w:r>
    </w:p>
    <w:p w14:paraId="22DD8D91" w14:textId="57AAF83A" w:rsidR="00A629CF" w:rsidRPr="00641BE6" w:rsidRDefault="00F72A86" w:rsidP="00F72A86">
      <w:pPr>
        <w:pStyle w:val="B3"/>
        <w:rPr>
          <w:sz w:val="21"/>
          <w:lang w:eastAsia="zh-CN"/>
        </w:rPr>
      </w:pPr>
      <w:r w:rsidRPr="00641BE6">
        <w:rPr>
          <w:sz w:val="21"/>
          <w:lang w:eastAsia="ko-KR"/>
        </w:rPr>
        <w:t>-</w:t>
      </w:r>
      <w:r w:rsidRPr="00641BE6">
        <w:rPr>
          <w:sz w:val="21"/>
          <w:lang w:eastAsia="ko-KR"/>
        </w:rPr>
        <w:tab/>
      </w:r>
      <w:r w:rsidRPr="00641BE6">
        <w:rPr>
          <w:sz w:val="21"/>
          <w:highlight w:val="yellow"/>
          <w:lang w:eastAsia="ko-KR"/>
        </w:rPr>
        <w:t>Historical data</w:t>
      </w:r>
      <w:r w:rsidRPr="00641BE6">
        <w:rPr>
          <w:sz w:val="21"/>
          <w:lang w:eastAsia="ko-KR"/>
        </w:rPr>
        <w:t xml:space="preserve"> that is available at the source NWDAF and that is related to the analytics to be handed over to the target NWDAF.</w:t>
      </w:r>
      <w:r w:rsidRPr="00641BE6">
        <w:rPr>
          <w:rFonts w:hint="eastAsia"/>
          <w:sz w:val="21"/>
          <w:lang w:eastAsia="zh-CN"/>
        </w:rPr>
        <w:t xml:space="preserve"> </w:t>
      </w:r>
      <w:r w:rsidRPr="00641BE6">
        <w:rPr>
          <w:sz w:val="21"/>
          <w:lang w:eastAsia="zh-CN"/>
        </w:rPr>
        <w:t>…</w:t>
      </w:r>
    </w:p>
    <w:p w14:paraId="1E2B6BEA" w14:textId="77777777" w:rsidR="00641BE6" w:rsidRPr="00641BE6" w:rsidRDefault="00641BE6" w:rsidP="00641BE6">
      <w:pPr>
        <w:pStyle w:val="B2"/>
        <w:rPr>
          <w:sz w:val="21"/>
          <w:lang w:eastAsia="ko-KR"/>
        </w:rPr>
      </w:pPr>
      <w:r w:rsidRPr="00641BE6">
        <w:rPr>
          <w:sz w:val="21"/>
          <w:lang w:eastAsia="ko-KR"/>
        </w:rPr>
        <w:t>-</w:t>
      </w:r>
      <w:r w:rsidRPr="00641BE6">
        <w:rPr>
          <w:sz w:val="21"/>
          <w:lang w:eastAsia="ko-KR"/>
        </w:rPr>
        <w:tab/>
        <w:t>ML Model related information:</w:t>
      </w:r>
    </w:p>
    <w:p w14:paraId="1D0AB4F9" w14:textId="76E6B8CD" w:rsidR="00641BE6" w:rsidRPr="00F72A86" w:rsidRDefault="00641BE6" w:rsidP="00F72A86">
      <w:pPr>
        <w:pStyle w:val="B3"/>
        <w:rPr>
          <w:lang w:eastAsia="zh-CN"/>
        </w:rPr>
      </w:pPr>
      <w:r>
        <w:rPr>
          <w:lang w:eastAsia="zh-CN"/>
        </w:rPr>
        <w:t>…</w:t>
      </w:r>
      <w:r w:rsidRPr="00C7337B">
        <w:rPr>
          <w:rFonts w:ascii="Arial" w:hAnsi="Arial" w:cs="Arial" w:hint="eastAsia"/>
          <w:lang w:eastAsia="zh-CN"/>
        </w:rPr>
        <w:t>"</w:t>
      </w:r>
    </w:p>
    <w:p w14:paraId="430AE3D3" w14:textId="7E2CF6DA" w:rsidR="00CA0DFC" w:rsidRDefault="00965366" w:rsidP="00CA0DFC">
      <w:pPr>
        <w:rPr>
          <w:rFonts w:ascii="Arial" w:hAnsi="Arial" w:cs="Arial"/>
          <w:lang w:eastAsia="zh-CN"/>
        </w:rPr>
      </w:pPr>
      <w:r>
        <w:rPr>
          <w:rFonts w:ascii="Arial" w:hAnsi="Arial" w:cs="Arial" w:hint="eastAsia"/>
          <w:lang w:eastAsia="zh-CN"/>
        </w:rPr>
        <w:t>It shows that the analytics (pending and/or historical) and historical data, if available, shall/should be sent by the source NWDAF to target NWDAF</w:t>
      </w:r>
      <w:r w:rsidRPr="00965366">
        <w:rPr>
          <w:rFonts w:ascii="Arial" w:hAnsi="Arial" w:cs="Arial" w:hint="eastAsia"/>
          <w:lang w:eastAsia="zh-CN"/>
        </w:rPr>
        <w:t xml:space="preserve"> </w:t>
      </w:r>
      <w:r w:rsidR="008D6395">
        <w:rPr>
          <w:rFonts w:ascii="Arial" w:hAnsi="Arial" w:cs="Arial" w:hint="eastAsia"/>
          <w:lang w:eastAsia="zh-CN"/>
        </w:rPr>
        <w:t>during</w:t>
      </w:r>
      <w:r>
        <w:rPr>
          <w:rFonts w:ascii="Arial" w:hAnsi="Arial" w:cs="Arial" w:hint="eastAsia"/>
          <w:lang w:eastAsia="zh-CN"/>
        </w:rPr>
        <w:t xml:space="preserve"> analytics</w:t>
      </w:r>
      <w:r w:rsidR="008D6395">
        <w:rPr>
          <w:rFonts w:ascii="Arial" w:hAnsi="Arial" w:cs="Arial" w:hint="eastAsia"/>
          <w:lang w:eastAsia="zh-CN"/>
        </w:rPr>
        <w:t xml:space="preserve"> context</w:t>
      </w:r>
      <w:r>
        <w:rPr>
          <w:rFonts w:ascii="Arial" w:hAnsi="Arial" w:cs="Arial" w:hint="eastAsia"/>
          <w:lang w:eastAsia="zh-CN"/>
        </w:rPr>
        <w:t xml:space="preserve"> transfer</w:t>
      </w:r>
      <w:r w:rsidR="0060143F">
        <w:rPr>
          <w:rFonts w:ascii="Arial" w:hAnsi="Arial" w:cs="Arial" w:hint="eastAsia"/>
          <w:lang w:eastAsia="zh-CN"/>
        </w:rPr>
        <w:t>, while the analytics</w:t>
      </w:r>
      <w:r w:rsidR="009C4592">
        <w:rPr>
          <w:rFonts w:ascii="Arial" w:hAnsi="Arial" w:cs="Arial" w:hint="eastAsia"/>
          <w:lang w:eastAsia="zh-CN"/>
        </w:rPr>
        <w:t xml:space="preserve"> and data are not less valuable and security-</w:t>
      </w:r>
      <w:r w:rsidR="0060143F">
        <w:rPr>
          <w:rFonts w:ascii="Arial" w:hAnsi="Arial" w:cs="Arial" w:hint="eastAsia"/>
          <w:lang w:eastAsia="zh-CN"/>
        </w:rPr>
        <w:t>sensitive than the ML model</w:t>
      </w:r>
      <w:r w:rsidR="009C4592">
        <w:rPr>
          <w:rFonts w:ascii="Arial" w:hAnsi="Arial" w:cs="Arial" w:hint="eastAsia"/>
          <w:lang w:eastAsia="zh-CN"/>
        </w:rPr>
        <w:t xml:space="preserve"> address</w:t>
      </w:r>
      <w:r w:rsidR="0060143F">
        <w:rPr>
          <w:rFonts w:ascii="Arial" w:hAnsi="Arial" w:cs="Arial" w:hint="eastAsia"/>
          <w:lang w:eastAsia="zh-CN"/>
        </w:rPr>
        <w:t>.</w:t>
      </w:r>
      <w:r w:rsidR="00AE0D1E">
        <w:rPr>
          <w:rFonts w:ascii="Arial" w:hAnsi="Arial" w:cs="Arial" w:hint="eastAsia"/>
          <w:lang w:eastAsia="zh-CN"/>
        </w:rPr>
        <w:t xml:space="preserve"> </w:t>
      </w:r>
    </w:p>
    <w:p w14:paraId="13D2E7A0" w14:textId="77777777" w:rsidR="00CA0DFC" w:rsidRPr="009C4592" w:rsidRDefault="00CA0DFC" w:rsidP="00CA0DFC">
      <w:pPr>
        <w:rPr>
          <w:rFonts w:ascii="Arial" w:hAnsi="Arial" w:cs="Arial"/>
          <w:lang w:eastAsia="zh-CN"/>
        </w:rPr>
      </w:pPr>
    </w:p>
    <w:p w14:paraId="33F6BDF3" w14:textId="3B3545AB" w:rsidR="00CA0DFC" w:rsidRDefault="000E241D" w:rsidP="00CA0DFC">
      <w:pPr>
        <w:rPr>
          <w:rFonts w:ascii="Arial" w:hAnsi="Arial" w:cs="Arial"/>
          <w:lang w:eastAsia="zh-CN"/>
        </w:rPr>
      </w:pPr>
      <w:r>
        <w:rPr>
          <w:rFonts w:ascii="Arial" w:hAnsi="Arial" w:cs="Arial" w:hint="eastAsia"/>
          <w:lang w:eastAsia="zh-CN"/>
        </w:rPr>
        <w:t>For analytics subscription transfer, a</w:t>
      </w:r>
      <w:r w:rsidR="00CA0DFC">
        <w:rPr>
          <w:rFonts w:ascii="Arial" w:hAnsi="Arial" w:cs="Arial" w:hint="eastAsia"/>
          <w:lang w:eastAsia="zh-CN"/>
        </w:rPr>
        <w:t>s specified in clause</w:t>
      </w:r>
      <w:r w:rsidR="00CA0DFC" w:rsidRPr="00DA7DCB">
        <w:rPr>
          <w:lang w:eastAsia="ko-KR"/>
        </w:rPr>
        <w:t> </w:t>
      </w:r>
      <w:r w:rsidR="00CA0DFC">
        <w:rPr>
          <w:rFonts w:ascii="Arial" w:hAnsi="Arial" w:cs="Arial" w:hint="eastAsia"/>
          <w:lang w:eastAsia="zh-CN"/>
        </w:rPr>
        <w:t>6.1B.2</w:t>
      </w:r>
      <w:r w:rsidR="00417D2B">
        <w:rPr>
          <w:rFonts w:ascii="Arial" w:hAnsi="Arial" w:cs="Arial" w:hint="eastAsia"/>
          <w:lang w:eastAsia="zh-CN"/>
        </w:rPr>
        <w:t>.2</w:t>
      </w:r>
      <w:r w:rsidR="00CA0DFC">
        <w:rPr>
          <w:rFonts w:ascii="Arial" w:hAnsi="Arial" w:cs="Arial" w:hint="eastAsia"/>
          <w:lang w:eastAsia="zh-CN"/>
        </w:rPr>
        <w:t xml:space="preserve"> of TS</w:t>
      </w:r>
      <w:r w:rsidR="00CA0DFC" w:rsidRPr="00DA7DCB">
        <w:rPr>
          <w:lang w:eastAsia="ko-KR"/>
        </w:rPr>
        <w:t> </w:t>
      </w:r>
      <w:r w:rsidR="00CA0DFC">
        <w:rPr>
          <w:rFonts w:ascii="Arial" w:hAnsi="Arial" w:cs="Arial" w:hint="eastAsia"/>
          <w:lang w:eastAsia="zh-CN"/>
        </w:rPr>
        <w:t xml:space="preserve">23.288, the </w:t>
      </w:r>
      <w:r w:rsidR="00417D2B">
        <w:rPr>
          <w:rFonts w:ascii="Arial" w:hAnsi="Arial" w:cs="Arial" w:hint="eastAsia"/>
          <w:lang w:eastAsia="zh-CN"/>
        </w:rPr>
        <w:t>s</w:t>
      </w:r>
      <w:r w:rsidR="00CA0DFC">
        <w:rPr>
          <w:rFonts w:ascii="Arial" w:hAnsi="Arial" w:cs="Arial" w:hint="eastAsia"/>
          <w:lang w:eastAsia="zh-CN"/>
        </w:rPr>
        <w:t xml:space="preserve">ource NWDAF </w:t>
      </w:r>
      <w:r w:rsidR="00CA0DFC" w:rsidRPr="00D72B65">
        <w:rPr>
          <w:rFonts w:ascii="Arial" w:hAnsi="Arial" w:cs="Arial"/>
          <w:lang w:eastAsia="zh-CN"/>
        </w:rPr>
        <w:t>discovers and selects the target NWDAF</w:t>
      </w:r>
      <w:r w:rsidR="00CA0DFC">
        <w:rPr>
          <w:rFonts w:ascii="Arial" w:hAnsi="Arial" w:cs="Arial" w:hint="eastAsia"/>
          <w:lang w:eastAsia="zh-CN"/>
        </w:rPr>
        <w:t xml:space="preserve">. </w:t>
      </w:r>
      <w:r w:rsidR="004E209A">
        <w:rPr>
          <w:rFonts w:ascii="Arial" w:hAnsi="Arial" w:cs="Arial" w:hint="eastAsia"/>
          <w:lang w:eastAsia="zh-CN"/>
        </w:rPr>
        <w:t>How does</w:t>
      </w:r>
      <w:r w:rsidR="00153465">
        <w:rPr>
          <w:rFonts w:ascii="Arial" w:hAnsi="Arial" w:cs="Arial" w:hint="eastAsia"/>
          <w:lang w:eastAsia="zh-CN"/>
        </w:rPr>
        <w:t xml:space="preserve"> the source NWDAF </w:t>
      </w:r>
      <w:r w:rsidR="004E209A">
        <w:rPr>
          <w:rFonts w:ascii="Arial" w:hAnsi="Arial" w:cs="Arial" w:hint="eastAsia"/>
          <w:lang w:eastAsia="zh-CN"/>
        </w:rPr>
        <w:t>select</w:t>
      </w:r>
      <w:r w:rsidR="00153465">
        <w:rPr>
          <w:rFonts w:ascii="Arial" w:hAnsi="Arial" w:cs="Arial" w:hint="eastAsia"/>
          <w:lang w:eastAsia="zh-CN"/>
        </w:rPr>
        <w:t xml:space="preserve"> the target NWDAF </w:t>
      </w:r>
      <w:r w:rsidR="004E209A">
        <w:rPr>
          <w:rFonts w:ascii="Arial" w:hAnsi="Arial" w:cs="Arial" w:hint="eastAsia"/>
          <w:lang w:eastAsia="zh-CN"/>
        </w:rPr>
        <w:t xml:space="preserve">which can be provisioned with the analytics context information as described above during the analytics subscription transfer and/or can </w:t>
      </w:r>
      <w:r w:rsidR="00153465">
        <w:rPr>
          <w:rFonts w:ascii="Arial" w:hAnsi="Arial" w:cs="Arial" w:hint="eastAsia"/>
          <w:lang w:eastAsia="zh-CN"/>
        </w:rPr>
        <w:t>continu</w:t>
      </w:r>
      <w:r w:rsidR="004E209A">
        <w:rPr>
          <w:rFonts w:ascii="Arial" w:hAnsi="Arial" w:cs="Arial" w:hint="eastAsia"/>
          <w:lang w:eastAsia="zh-CN"/>
        </w:rPr>
        <w:t>e</w:t>
      </w:r>
      <w:r w:rsidR="00153465">
        <w:rPr>
          <w:rFonts w:ascii="Arial" w:hAnsi="Arial" w:cs="Arial" w:hint="eastAsia"/>
          <w:lang w:eastAsia="zh-CN"/>
        </w:rPr>
        <w:t xml:space="preserve"> to provide sound/trustworthy analytics information to the analytics consumer? </w:t>
      </w:r>
      <w:r w:rsidR="00591173">
        <w:rPr>
          <w:rFonts w:ascii="Arial" w:hAnsi="Arial" w:cs="Arial" w:hint="eastAsia"/>
          <w:lang w:eastAsia="zh-CN"/>
        </w:rPr>
        <w:t>One simple way is that the source NWDAF selects a target NWDAF which is from the same vendor or has been authorized for model / analytics / data access</w:t>
      </w:r>
      <w:r w:rsidR="005502B6">
        <w:rPr>
          <w:rFonts w:ascii="Arial" w:hAnsi="Arial" w:cs="Arial" w:hint="eastAsia"/>
          <w:lang w:eastAsia="zh-CN"/>
        </w:rPr>
        <w:t>.</w:t>
      </w:r>
    </w:p>
    <w:p w14:paraId="3E3FA382" w14:textId="77777777" w:rsidR="005502B6" w:rsidRDefault="005502B6" w:rsidP="00CA0DFC">
      <w:pPr>
        <w:rPr>
          <w:rFonts w:ascii="Arial" w:hAnsi="Arial" w:cs="Arial"/>
          <w:lang w:eastAsia="zh-CN"/>
        </w:rPr>
      </w:pPr>
    </w:p>
    <w:p w14:paraId="31AA2FD0" w14:textId="61F143FA" w:rsidR="00CA0DFC" w:rsidRPr="005502B6" w:rsidRDefault="000F504E" w:rsidP="00C7337B">
      <w:pPr>
        <w:rPr>
          <w:rFonts w:ascii="Arial" w:hAnsi="Arial" w:cs="Arial"/>
          <w:lang w:eastAsia="zh-CN"/>
        </w:rPr>
      </w:pPr>
      <w:r>
        <w:rPr>
          <w:rFonts w:ascii="Arial" w:hAnsi="Arial" w:cs="Arial" w:hint="eastAsia"/>
          <w:lang w:eastAsia="zh-CN"/>
        </w:rPr>
        <w:t>Considering the above</w:t>
      </w:r>
      <w:r w:rsidR="009E0510">
        <w:rPr>
          <w:rFonts w:ascii="Arial" w:hAnsi="Arial" w:cs="Arial" w:hint="eastAsia"/>
          <w:lang w:eastAsia="zh-CN"/>
        </w:rPr>
        <w:t xml:space="preserve">, </w:t>
      </w:r>
      <w:r w:rsidR="009E0510" w:rsidRPr="00591F77">
        <w:rPr>
          <w:rFonts w:ascii="Arial" w:hAnsi="Arial" w:cs="Arial" w:hint="eastAsia"/>
          <w:highlight w:val="yellow"/>
          <w:lang w:eastAsia="zh-CN"/>
        </w:rPr>
        <w:t xml:space="preserve">the source NWDAF and target NWDAF </w:t>
      </w:r>
      <w:r w:rsidR="00F41694" w:rsidRPr="00591F77">
        <w:rPr>
          <w:rFonts w:ascii="Arial" w:hAnsi="Arial" w:cs="Arial" w:hint="eastAsia"/>
          <w:highlight w:val="yellow"/>
          <w:lang w:eastAsia="zh-CN"/>
        </w:rPr>
        <w:t xml:space="preserve">should have trustiness </w:t>
      </w:r>
      <w:r w:rsidR="001D4479" w:rsidRPr="00591F77">
        <w:rPr>
          <w:rFonts w:ascii="Arial" w:hAnsi="Arial" w:cs="Arial" w:hint="eastAsia"/>
          <w:highlight w:val="yellow"/>
          <w:lang w:eastAsia="zh-CN"/>
        </w:rPr>
        <w:t>relations</w:t>
      </w:r>
      <w:r w:rsidR="000628E2">
        <w:rPr>
          <w:rFonts w:ascii="Arial" w:hAnsi="Arial" w:cs="Arial" w:hint="eastAsia"/>
          <w:lang w:eastAsia="zh-CN"/>
        </w:rPr>
        <w:t>, e.g. based on local configuration or stored authorization information</w:t>
      </w:r>
      <w:r w:rsidR="004E209A">
        <w:rPr>
          <w:rFonts w:ascii="Arial" w:hAnsi="Arial" w:cs="Arial" w:hint="eastAsia"/>
          <w:lang w:eastAsia="zh-CN"/>
        </w:rPr>
        <w:t xml:space="preserve"> in the source NWDAF</w:t>
      </w:r>
      <w:r w:rsidR="000628E2">
        <w:rPr>
          <w:rFonts w:ascii="Arial" w:hAnsi="Arial" w:cs="Arial" w:hint="eastAsia"/>
          <w:lang w:eastAsia="zh-CN"/>
        </w:rPr>
        <w:t>,</w:t>
      </w:r>
      <w:r w:rsidR="001D4479">
        <w:rPr>
          <w:rFonts w:ascii="Arial" w:hAnsi="Arial" w:cs="Arial" w:hint="eastAsia"/>
          <w:lang w:eastAsia="zh-CN"/>
        </w:rPr>
        <w:t xml:space="preserve"> </w:t>
      </w:r>
      <w:r w:rsidR="001D4479" w:rsidRPr="00591F77">
        <w:rPr>
          <w:rFonts w:ascii="Arial" w:hAnsi="Arial" w:cs="Arial" w:hint="eastAsia"/>
          <w:highlight w:val="yellow"/>
          <w:lang w:eastAsia="zh-CN"/>
        </w:rPr>
        <w:t>which allows the sharing of analytics, data and model information (including model address) during the analytics context/subscription transfer.</w:t>
      </w:r>
    </w:p>
    <w:p w14:paraId="68F9030B" w14:textId="77777777" w:rsidR="00CA0DFC" w:rsidRPr="000628E2" w:rsidRDefault="00CA0DFC" w:rsidP="00C7337B">
      <w:pPr>
        <w:rPr>
          <w:rFonts w:ascii="Arial" w:hAnsi="Arial" w:cs="Arial"/>
          <w:lang w:eastAsia="zh-CN"/>
        </w:rPr>
      </w:pPr>
    </w:p>
    <w:p w14:paraId="6C33CD4E" w14:textId="53818524" w:rsidR="006F1FA9" w:rsidRPr="000D4E6F" w:rsidRDefault="008B0A65" w:rsidP="008B0A65">
      <w:pPr>
        <w:spacing w:beforeLines="50" w:before="120" w:afterLines="100" w:after="240"/>
        <w:rPr>
          <w:rFonts w:ascii="Arial" w:hAnsi="Arial" w:cs="Arial"/>
          <w:b/>
          <w:lang w:eastAsia="zh-CN"/>
        </w:rPr>
      </w:pPr>
      <w:r>
        <w:rPr>
          <w:rFonts w:ascii="Arial" w:hAnsi="Arial" w:cs="Arial" w:hint="eastAsia"/>
          <w:b/>
          <w:lang w:eastAsia="zh-CN"/>
        </w:rPr>
        <w:t xml:space="preserve">3) </w:t>
      </w:r>
      <w:r w:rsidR="00637A7B">
        <w:rPr>
          <w:rFonts w:ascii="Arial" w:hAnsi="Arial" w:cs="Arial" w:hint="eastAsia"/>
          <w:b/>
          <w:lang w:eastAsia="zh-CN"/>
        </w:rPr>
        <w:t>Alternative ways to resolve the "potential" security issue in SA3 instead of in SA2</w:t>
      </w:r>
    </w:p>
    <w:p w14:paraId="1A5812FD" w14:textId="35E33E79" w:rsidR="006F1FA9" w:rsidRDefault="00F62E05" w:rsidP="00C7337B">
      <w:pPr>
        <w:rPr>
          <w:rFonts w:ascii="Arial" w:hAnsi="Arial" w:cs="Arial"/>
          <w:lang w:eastAsia="zh-CN"/>
        </w:rPr>
      </w:pPr>
      <w:r>
        <w:rPr>
          <w:rFonts w:ascii="Arial" w:hAnsi="Arial" w:cs="Arial" w:hint="eastAsia"/>
          <w:lang w:eastAsia="zh-CN"/>
        </w:rPr>
        <w:t xml:space="preserve">Instead of </w:t>
      </w:r>
      <w:r w:rsidR="003E6DD3">
        <w:rPr>
          <w:rFonts w:ascii="Arial" w:hAnsi="Arial" w:cs="Arial" w:hint="eastAsia"/>
          <w:lang w:eastAsia="zh-CN"/>
        </w:rPr>
        <w:t xml:space="preserve">requesting SA2 to </w:t>
      </w:r>
      <w:r w:rsidR="00E7510A">
        <w:rPr>
          <w:rFonts w:ascii="Arial" w:hAnsi="Arial" w:cs="Arial" w:hint="eastAsia"/>
          <w:lang w:eastAsia="zh-CN"/>
        </w:rPr>
        <w:t xml:space="preserve">removing some valid features, one more positive </w:t>
      </w:r>
      <w:bookmarkStart w:id="0" w:name="_GoBack"/>
      <w:bookmarkEnd w:id="0"/>
      <w:r w:rsidR="00E7510A">
        <w:rPr>
          <w:rFonts w:ascii="Arial" w:hAnsi="Arial" w:cs="Arial" w:hint="eastAsia"/>
          <w:lang w:eastAsia="zh-CN"/>
        </w:rPr>
        <w:t xml:space="preserve">way </w:t>
      </w:r>
      <w:r w:rsidR="00D01EB9">
        <w:rPr>
          <w:rFonts w:ascii="Arial" w:hAnsi="Arial" w:cs="Arial" w:hint="eastAsia"/>
          <w:lang w:eastAsia="zh-CN"/>
        </w:rPr>
        <w:t>which can be done by</w:t>
      </w:r>
      <w:r w:rsidR="00E7510A">
        <w:rPr>
          <w:rFonts w:ascii="Arial" w:hAnsi="Arial" w:cs="Arial" w:hint="eastAsia"/>
          <w:lang w:eastAsia="zh-CN"/>
        </w:rPr>
        <w:t xml:space="preserve"> SA3 is to come up with solutions to reso</w:t>
      </w:r>
      <w:r w:rsidR="003B2907">
        <w:rPr>
          <w:rFonts w:ascii="Arial" w:hAnsi="Arial" w:cs="Arial" w:hint="eastAsia"/>
          <w:lang w:eastAsia="zh-CN"/>
        </w:rPr>
        <w:t>l</w:t>
      </w:r>
      <w:r w:rsidR="00E7510A">
        <w:rPr>
          <w:rFonts w:ascii="Arial" w:hAnsi="Arial" w:cs="Arial" w:hint="eastAsia"/>
          <w:lang w:eastAsia="zh-CN"/>
        </w:rPr>
        <w:t>ve</w:t>
      </w:r>
      <w:r w:rsidR="00E7510A" w:rsidRPr="00E7510A">
        <w:rPr>
          <w:rFonts w:ascii="Arial" w:hAnsi="Arial" w:cs="Arial" w:hint="eastAsia"/>
          <w:lang w:eastAsia="zh-CN"/>
        </w:rPr>
        <w:t xml:space="preserve"> "potential" security issue</w:t>
      </w:r>
      <w:r w:rsidR="00D01EB9">
        <w:rPr>
          <w:rFonts w:ascii="Arial" w:hAnsi="Arial" w:cs="Arial" w:hint="eastAsia"/>
          <w:lang w:eastAsia="zh-CN"/>
        </w:rPr>
        <w:t>s</w:t>
      </w:r>
      <w:r w:rsidR="00E7510A">
        <w:rPr>
          <w:rFonts w:ascii="Arial" w:hAnsi="Arial" w:cs="Arial" w:hint="eastAsia"/>
          <w:lang w:eastAsia="zh-CN"/>
        </w:rPr>
        <w:t xml:space="preserve">. </w:t>
      </w:r>
      <w:r w:rsidR="001C06A1">
        <w:rPr>
          <w:rFonts w:ascii="Arial" w:hAnsi="Arial" w:cs="Arial" w:hint="eastAsia"/>
          <w:lang w:eastAsia="zh-CN"/>
        </w:rPr>
        <w:t xml:space="preserve">Taking model address sharing during analytics context transfer as an example, </w:t>
      </w:r>
      <w:r w:rsidR="00B82246">
        <w:rPr>
          <w:rFonts w:ascii="Arial" w:hAnsi="Arial" w:cs="Arial" w:hint="eastAsia"/>
          <w:lang w:eastAsia="zh-CN"/>
        </w:rPr>
        <w:t>it is</w:t>
      </w:r>
      <w:r w:rsidR="00042062">
        <w:rPr>
          <w:rFonts w:ascii="Arial" w:hAnsi="Arial" w:cs="Arial" w:hint="eastAsia"/>
          <w:lang w:eastAsia="zh-CN"/>
        </w:rPr>
        <w:t xml:space="preserve"> questionable</w:t>
      </w:r>
      <w:r w:rsidR="00B82246">
        <w:rPr>
          <w:rFonts w:ascii="Arial" w:hAnsi="Arial" w:cs="Arial" w:hint="eastAsia"/>
          <w:lang w:eastAsia="zh-CN"/>
        </w:rPr>
        <w:t xml:space="preserve"> why the same security mechanism as </w:t>
      </w:r>
      <w:r w:rsidR="001F207A">
        <w:rPr>
          <w:rFonts w:ascii="Arial" w:hAnsi="Arial" w:cs="Arial" w:hint="eastAsia"/>
          <w:lang w:eastAsia="zh-CN"/>
        </w:rPr>
        <w:t xml:space="preserve">that for </w:t>
      </w:r>
      <w:r w:rsidR="00B82246">
        <w:rPr>
          <w:rFonts w:ascii="Arial" w:hAnsi="Arial" w:cs="Arial" w:hint="eastAsia"/>
          <w:lang w:eastAsia="zh-CN"/>
        </w:rPr>
        <w:t xml:space="preserve">the </w:t>
      </w:r>
      <w:r w:rsidR="001F207A" w:rsidRPr="00120322">
        <w:rPr>
          <w:rFonts w:ascii="Arial" w:hAnsi="Arial" w:cs="Arial"/>
          <w:lang w:eastAsia="zh-CN"/>
        </w:rPr>
        <w:t>Nnwdaf_MLModelProvision service</w:t>
      </w:r>
      <w:r w:rsidR="001F207A">
        <w:rPr>
          <w:rFonts w:ascii="Arial" w:hAnsi="Arial" w:cs="Arial" w:hint="eastAsia"/>
          <w:lang w:eastAsia="zh-CN"/>
        </w:rPr>
        <w:t xml:space="preserve"> cannot be adopted </w:t>
      </w:r>
      <w:r w:rsidR="002E5F66">
        <w:rPr>
          <w:rFonts w:ascii="Arial" w:hAnsi="Arial" w:cs="Arial" w:hint="eastAsia"/>
          <w:lang w:eastAsia="zh-CN"/>
        </w:rPr>
        <w:t>by</w:t>
      </w:r>
      <w:r w:rsidR="001F207A">
        <w:rPr>
          <w:rFonts w:ascii="Arial" w:hAnsi="Arial" w:cs="Arial" w:hint="eastAsia"/>
          <w:lang w:eastAsia="zh-CN"/>
        </w:rPr>
        <w:t xml:space="preserve"> the </w:t>
      </w:r>
      <w:r w:rsidR="004E37E7" w:rsidRPr="004E37E7">
        <w:rPr>
          <w:rFonts w:ascii="Arial" w:hAnsi="Arial" w:cs="Arial"/>
          <w:lang w:eastAsia="zh-CN"/>
        </w:rPr>
        <w:t>Nnwdaf_AnalyticsInfo_ContextTransfer service operation</w:t>
      </w:r>
      <w:r w:rsidR="00500F6A">
        <w:rPr>
          <w:rFonts w:ascii="Arial" w:hAnsi="Arial" w:cs="Arial" w:hint="eastAsia"/>
          <w:lang w:eastAsia="zh-CN"/>
        </w:rPr>
        <w:t xml:space="preserve">. For example, </w:t>
      </w:r>
      <w:r w:rsidR="00DB6ED0">
        <w:rPr>
          <w:rFonts w:ascii="Arial" w:hAnsi="Arial" w:cs="Arial" w:hint="eastAsia"/>
          <w:lang w:eastAsia="zh-CN"/>
        </w:rPr>
        <w:t xml:space="preserve">the target NWDAF provides the access token in </w:t>
      </w:r>
      <w:r w:rsidR="00DB6ED0" w:rsidRPr="00DB6ED0">
        <w:rPr>
          <w:rFonts w:ascii="Arial" w:hAnsi="Arial" w:cs="Arial"/>
          <w:lang w:eastAsia="zh-CN"/>
        </w:rPr>
        <w:t xml:space="preserve">the Nnwdaf_AnalyticsInfo_ContextTransfer </w:t>
      </w:r>
      <w:r w:rsidR="00DB6ED0">
        <w:rPr>
          <w:rFonts w:ascii="Arial" w:hAnsi="Arial" w:cs="Arial" w:hint="eastAsia"/>
          <w:lang w:eastAsia="zh-CN"/>
        </w:rPr>
        <w:t xml:space="preserve">request so that the source NWDAF can authorize the target NWDAF and provide ML model address during analytics context transfer, </w:t>
      </w:r>
      <w:r w:rsidR="001611D5">
        <w:rPr>
          <w:rFonts w:ascii="Arial" w:hAnsi="Arial" w:cs="Arial" w:hint="eastAsia"/>
          <w:lang w:eastAsia="zh-CN"/>
        </w:rPr>
        <w:t xml:space="preserve">which could be more flexible and support </w:t>
      </w:r>
      <w:r w:rsidR="008345D1">
        <w:rPr>
          <w:rFonts w:ascii="Arial" w:hAnsi="Arial" w:cs="Arial" w:hint="eastAsia"/>
          <w:lang w:eastAsia="zh-CN"/>
        </w:rPr>
        <w:t xml:space="preserve">more </w:t>
      </w:r>
      <w:r w:rsidR="001611D5">
        <w:rPr>
          <w:rFonts w:ascii="Arial" w:hAnsi="Arial" w:cs="Arial" w:hint="eastAsia"/>
          <w:lang w:eastAsia="zh-CN"/>
        </w:rPr>
        <w:t xml:space="preserve">scenarios of model sharing during analytics transfer than </w:t>
      </w:r>
      <w:r w:rsidR="008345D1">
        <w:rPr>
          <w:rFonts w:ascii="Arial" w:hAnsi="Arial" w:cs="Arial" w:hint="eastAsia"/>
          <w:lang w:eastAsia="zh-CN"/>
        </w:rPr>
        <w:t>what are described</w:t>
      </w:r>
      <w:r w:rsidR="001611D5">
        <w:rPr>
          <w:rFonts w:ascii="Arial" w:hAnsi="Arial" w:cs="Arial" w:hint="eastAsia"/>
          <w:lang w:eastAsia="zh-CN"/>
        </w:rPr>
        <w:t xml:space="preserve"> in </w:t>
      </w:r>
      <w:r w:rsidR="008345D1">
        <w:rPr>
          <w:rFonts w:ascii="Arial" w:hAnsi="Arial" w:cs="Arial" w:hint="eastAsia"/>
          <w:lang w:eastAsia="zh-CN"/>
        </w:rPr>
        <w:t>1</w:t>
      </w:r>
      <w:r w:rsidR="001611D5">
        <w:rPr>
          <w:rFonts w:ascii="Arial" w:hAnsi="Arial" w:cs="Arial" w:hint="eastAsia"/>
          <w:lang w:eastAsia="zh-CN"/>
        </w:rPr>
        <w:t>).</w:t>
      </w:r>
    </w:p>
    <w:p w14:paraId="25F77241" w14:textId="77777777" w:rsidR="00DE59AE" w:rsidRDefault="00DE59AE" w:rsidP="00C7337B">
      <w:pPr>
        <w:rPr>
          <w:rFonts w:ascii="Arial" w:hAnsi="Arial" w:cs="Arial"/>
          <w:lang w:eastAsia="zh-CN"/>
        </w:rPr>
      </w:pPr>
    </w:p>
    <w:p w14:paraId="370CBE11" w14:textId="1D49F908" w:rsidR="00C7337B" w:rsidRPr="00DE59AE" w:rsidRDefault="00C7337B" w:rsidP="00DE59AE">
      <w:pPr>
        <w:numPr>
          <w:ilvl w:val="0"/>
          <w:numId w:val="6"/>
        </w:numPr>
        <w:spacing w:afterLines="50" w:after="120"/>
        <w:ind w:left="427" w:hangingChars="178" w:hanging="427"/>
        <w:rPr>
          <w:rFonts w:ascii="Arial" w:hAnsi="Arial" w:cs="Arial"/>
          <w:b/>
          <w:bCs/>
          <w:sz w:val="24"/>
          <w:lang w:eastAsia="zh-CN"/>
        </w:rPr>
      </w:pPr>
      <w:r w:rsidRPr="00DE59AE">
        <w:rPr>
          <w:rFonts w:ascii="Arial" w:hAnsi="Arial" w:cs="Arial" w:hint="eastAsia"/>
          <w:b/>
          <w:bCs/>
          <w:sz w:val="24"/>
          <w:lang w:eastAsia="zh-CN"/>
        </w:rPr>
        <w:t>Proposed way forward</w:t>
      </w:r>
    </w:p>
    <w:p w14:paraId="5DC4EEE7" w14:textId="6AF8A188" w:rsidR="00DE59AE" w:rsidRDefault="00DE59AE" w:rsidP="00C0236F">
      <w:pPr>
        <w:spacing w:afterLines="50" w:after="120"/>
        <w:rPr>
          <w:rFonts w:ascii="Arial" w:hAnsi="Arial" w:cs="Arial"/>
          <w:lang w:eastAsia="zh-CN"/>
        </w:rPr>
      </w:pPr>
      <w:r>
        <w:rPr>
          <w:rFonts w:ascii="Arial" w:hAnsi="Arial" w:cs="Arial" w:hint="eastAsia"/>
          <w:lang w:eastAsia="zh-CN"/>
        </w:rPr>
        <w:t>Proposal 1: It is suggest</w:t>
      </w:r>
      <w:r w:rsidR="001E32A9">
        <w:rPr>
          <w:rFonts w:ascii="Arial" w:hAnsi="Arial" w:cs="Arial" w:hint="eastAsia"/>
          <w:lang w:eastAsia="zh-CN"/>
        </w:rPr>
        <w:t>ed</w:t>
      </w:r>
      <w:r>
        <w:rPr>
          <w:rFonts w:ascii="Arial" w:hAnsi="Arial" w:cs="Arial" w:hint="eastAsia"/>
          <w:lang w:eastAsia="zh-CN"/>
        </w:rPr>
        <w:t xml:space="preserve"> to task SA3 to resolve the </w:t>
      </w:r>
      <w:r>
        <w:rPr>
          <w:rFonts w:ascii="Arial" w:hAnsi="Arial" w:cs="Arial"/>
          <w:lang w:eastAsia="zh-CN"/>
        </w:rPr>
        <w:t>security</w:t>
      </w:r>
      <w:r>
        <w:rPr>
          <w:rFonts w:ascii="Arial" w:hAnsi="Arial" w:cs="Arial" w:hint="eastAsia"/>
          <w:lang w:eastAsia="zh-CN"/>
        </w:rPr>
        <w:t xml:space="preserve"> concerns mentioned in </w:t>
      </w:r>
      <w:r w:rsidRPr="00DE59AE">
        <w:rPr>
          <w:rFonts w:ascii="Arial" w:hAnsi="Arial" w:cs="Arial"/>
          <w:lang w:eastAsia="zh-CN"/>
        </w:rPr>
        <w:t>S3-240912</w:t>
      </w:r>
      <w:r>
        <w:rPr>
          <w:rFonts w:ascii="Arial" w:hAnsi="Arial" w:cs="Arial" w:hint="eastAsia"/>
          <w:lang w:eastAsia="zh-CN"/>
        </w:rPr>
        <w:t>.</w:t>
      </w:r>
      <w:r w:rsidR="00C0236F">
        <w:rPr>
          <w:rFonts w:ascii="Arial" w:hAnsi="Arial" w:cs="Arial" w:hint="eastAsia"/>
          <w:lang w:eastAsia="zh-CN"/>
        </w:rPr>
        <w:t xml:space="preserve"> (Please note that the source NWDAF can contain both AnLF and MTLF during analytics context transfer.)</w:t>
      </w:r>
      <w:r w:rsidRPr="00DE59AE">
        <w:rPr>
          <w:rFonts w:ascii="Arial" w:hAnsi="Arial" w:cs="Arial"/>
          <w:lang w:eastAsia="zh-CN"/>
        </w:rPr>
        <w:t xml:space="preserve"> </w:t>
      </w:r>
    </w:p>
    <w:p w14:paraId="1330012F" w14:textId="35B0F154" w:rsidR="00657FF9" w:rsidRPr="00C7337B" w:rsidRDefault="00DE59AE" w:rsidP="00C0236F">
      <w:pPr>
        <w:spacing w:afterLines="50" w:after="120"/>
        <w:rPr>
          <w:rFonts w:ascii="Arial" w:hAnsi="Arial" w:cs="Arial"/>
          <w:lang w:eastAsia="zh-CN"/>
        </w:rPr>
      </w:pPr>
      <w:r>
        <w:rPr>
          <w:rFonts w:ascii="Arial" w:hAnsi="Arial" w:cs="Arial" w:hint="eastAsia"/>
          <w:lang w:eastAsia="zh-CN"/>
        </w:rPr>
        <w:t>Proposal 2: I</w:t>
      </w:r>
      <w:r w:rsidR="006866F8">
        <w:rPr>
          <w:rFonts w:ascii="Arial" w:hAnsi="Arial" w:cs="Arial" w:hint="eastAsia"/>
          <w:lang w:eastAsia="zh-CN"/>
        </w:rPr>
        <w:t xml:space="preserve">t is proposed to </w:t>
      </w:r>
      <w:r>
        <w:rPr>
          <w:rFonts w:ascii="Arial" w:hAnsi="Arial" w:cs="Arial" w:hint="eastAsia"/>
          <w:lang w:eastAsia="zh-CN"/>
        </w:rPr>
        <w:t xml:space="preserve">task SA2 to discuss </w:t>
      </w:r>
      <w:r w:rsidR="006866F8">
        <w:rPr>
          <w:rFonts w:ascii="Arial" w:hAnsi="Arial" w:cs="Arial" w:hint="eastAsia"/>
          <w:lang w:eastAsia="zh-CN"/>
        </w:rPr>
        <w:t xml:space="preserve">the CR </w:t>
      </w:r>
      <w:r>
        <w:rPr>
          <w:rFonts w:ascii="Arial" w:hAnsi="Arial" w:cs="Arial" w:hint="eastAsia"/>
          <w:lang w:eastAsia="zh-CN"/>
        </w:rPr>
        <w:t>if necessary in next quarter</w:t>
      </w:r>
      <w:r w:rsidR="006866F8">
        <w:rPr>
          <w:rFonts w:ascii="Arial" w:hAnsi="Arial" w:cs="Arial" w:hint="eastAsia"/>
          <w:lang w:eastAsia="zh-CN"/>
        </w:rPr>
        <w:t>.</w:t>
      </w:r>
    </w:p>
    <w:sectPr w:rsidR="00657FF9" w:rsidRPr="00C7337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00984" w14:textId="77777777" w:rsidR="00496A63" w:rsidRDefault="00496A63">
      <w:r>
        <w:separator/>
      </w:r>
    </w:p>
  </w:endnote>
  <w:endnote w:type="continuationSeparator" w:id="0">
    <w:p w14:paraId="5FEB9DF8" w14:textId="77777777" w:rsidR="00496A63" w:rsidRDefault="0049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DDDA9" w14:textId="77777777" w:rsidR="00496A63" w:rsidRDefault="00496A63">
      <w:r>
        <w:separator/>
      </w:r>
    </w:p>
  </w:footnote>
  <w:footnote w:type="continuationSeparator" w:id="0">
    <w:p w14:paraId="39A642AE" w14:textId="77777777" w:rsidR="00496A63" w:rsidRDefault="00496A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D2735"/>
    <w:multiLevelType w:val="hybridMultilevel"/>
    <w:tmpl w:val="3A2062C8"/>
    <w:lvl w:ilvl="0" w:tplc="B5ACF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37B4397"/>
    <w:multiLevelType w:val="hybridMultilevel"/>
    <w:tmpl w:val="D0EC9A3C"/>
    <w:lvl w:ilvl="0" w:tplc="9A54F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12211A"/>
    <w:multiLevelType w:val="hybridMultilevel"/>
    <w:tmpl w:val="2B4EAB1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A43E18"/>
    <w:multiLevelType w:val="hybridMultilevel"/>
    <w:tmpl w:val="31C4B13A"/>
    <w:lvl w:ilvl="0" w:tplc="13D06CAA">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94F91"/>
    <w:multiLevelType w:val="hybridMultilevel"/>
    <w:tmpl w:val="3DCC3DCE"/>
    <w:lvl w:ilvl="0" w:tplc="8DEE4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58E3636"/>
    <w:multiLevelType w:val="hybridMultilevel"/>
    <w:tmpl w:val="AB9286B6"/>
    <w:lvl w:ilvl="0" w:tplc="30C8E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14196"/>
    <w:rsid w:val="0001570A"/>
    <w:rsid w:val="0002191A"/>
    <w:rsid w:val="00023CAB"/>
    <w:rsid w:val="0002792F"/>
    <w:rsid w:val="00027ABB"/>
    <w:rsid w:val="00030CD4"/>
    <w:rsid w:val="00033122"/>
    <w:rsid w:val="00042062"/>
    <w:rsid w:val="00043394"/>
    <w:rsid w:val="00046686"/>
    <w:rsid w:val="00046FDD"/>
    <w:rsid w:val="00050925"/>
    <w:rsid w:val="00054884"/>
    <w:rsid w:val="00057E1E"/>
    <w:rsid w:val="00061F38"/>
    <w:rsid w:val="000628E2"/>
    <w:rsid w:val="00070DA6"/>
    <w:rsid w:val="00072A7C"/>
    <w:rsid w:val="000775E7"/>
    <w:rsid w:val="0007775C"/>
    <w:rsid w:val="000876C5"/>
    <w:rsid w:val="00094F23"/>
    <w:rsid w:val="000967F4"/>
    <w:rsid w:val="000C0FA5"/>
    <w:rsid w:val="000C5E3D"/>
    <w:rsid w:val="000D4E6F"/>
    <w:rsid w:val="000D6D78"/>
    <w:rsid w:val="000E0429"/>
    <w:rsid w:val="000E241D"/>
    <w:rsid w:val="000F504E"/>
    <w:rsid w:val="000F6E51"/>
    <w:rsid w:val="00102A24"/>
    <w:rsid w:val="00103FFE"/>
    <w:rsid w:val="00120322"/>
    <w:rsid w:val="001305B0"/>
    <w:rsid w:val="00131FD1"/>
    <w:rsid w:val="0013259C"/>
    <w:rsid w:val="00135831"/>
    <w:rsid w:val="001376A6"/>
    <w:rsid w:val="001424CD"/>
    <w:rsid w:val="0014413C"/>
    <w:rsid w:val="00153465"/>
    <w:rsid w:val="0015369D"/>
    <w:rsid w:val="00154780"/>
    <w:rsid w:val="001611D5"/>
    <w:rsid w:val="00163D28"/>
    <w:rsid w:val="00166A1B"/>
    <w:rsid w:val="001736F4"/>
    <w:rsid w:val="00192B41"/>
    <w:rsid w:val="00197E4A"/>
    <w:rsid w:val="001A186E"/>
    <w:rsid w:val="001A31EF"/>
    <w:rsid w:val="001B01F1"/>
    <w:rsid w:val="001B2414"/>
    <w:rsid w:val="001B5421"/>
    <w:rsid w:val="001B650D"/>
    <w:rsid w:val="001B73EC"/>
    <w:rsid w:val="001C06A1"/>
    <w:rsid w:val="001C6417"/>
    <w:rsid w:val="001D0B09"/>
    <w:rsid w:val="001D4479"/>
    <w:rsid w:val="001E32A9"/>
    <w:rsid w:val="001E6729"/>
    <w:rsid w:val="001F01D1"/>
    <w:rsid w:val="001F1DC1"/>
    <w:rsid w:val="001F207A"/>
    <w:rsid w:val="002070CB"/>
    <w:rsid w:val="002135D6"/>
    <w:rsid w:val="00215F3F"/>
    <w:rsid w:val="002336BF"/>
    <w:rsid w:val="00235F9B"/>
    <w:rsid w:val="00236BBA"/>
    <w:rsid w:val="00236D1F"/>
    <w:rsid w:val="002407FF"/>
    <w:rsid w:val="00245584"/>
    <w:rsid w:val="00250F58"/>
    <w:rsid w:val="00252BEB"/>
    <w:rsid w:val="002541D3"/>
    <w:rsid w:val="00256429"/>
    <w:rsid w:val="0026253E"/>
    <w:rsid w:val="00263975"/>
    <w:rsid w:val="00272D61"/>
    <w:rsid w:val="002919B7"/>
    <w:rsid w:val="00294939"/>
    <w:rsid w:val="00295D61"/>
    <w:rsid w:val="002A455A"/>
    <w:rsid w:val="002B074C"/>
    <w:rsid w:val="002B2FE7"/>
    <w:rsid w:val="002B34EA"/>
    <w:rsid w:val="002B5361"/>
    <w:rsid w:val="002C1BA4"/>
    <w:rsid w:val="002C47B8"/>
    <w:rsid w:val="002D502B"/>
    <w:rsid w:val="002E397B"/>
    <w:rsid w:val="002E3AE2"/>
    <w:rsid w:val="002E5F66"/>
    <w:rsid w:val="002F7CCB"/>
    <w:rsid w:val="0030004A"/>
    <w:rsid w:val="00310E70"/>
    <w:rsid w:val="00313F3E"/>
    <w:rsid w:val="00315ECF"/>
    <w:rsid w:val="00320536"/>
    <w:rsid w:val="00325E33"/>
    <w:rsid w:val="003275E6"/>
    <w:rsid w:val="00327C69"/>
    <w:rsid w:val="00331A3A"/>
    <w:rsid w:val="00354553"/>
    <w:rsid w:val="00392C87"/>
    <w:rsid w:val="003A5FFA"/>
    <w:rsid w:val="003A67E1"/>
    <w:rsid w:val="003B2907"/>
    <w:rsid w:val="003B437F"/>
    <w:rsid w:val="003C4A34"/>
    <w:rsid w:val="003D3B65"/>
    <w:rsid w:val="003D4593"/>
    <w:rsid w:val="003E2C8B"/>
    <w:rsid w:val="003E6DD3"/>
    <w:rsid w:val="003E710B"/>
    <w:rsid w:val="003F1C0E"/>
    <w:rsid w:val="003F230C"/>
    <w:rsid w:val="003F51A1"/>
    <w:rsid w:val="0040046C"/>
    <w:rsid w:val="004008D7"/>
    <w:rsid w:val="0040145D"/>
    <w:rsid w:val="00411339"/>
    <w:rsid w:val="004131BD"/>
    <w:rsid w:val="00413BBE"/>
    <w:rsid w:val="00416CEA"/>
    <w:rsid w:val="00417D2B"/>
    <w:rsid w:val="00421AFD"/>
    <w:rsid w:val="0042473E"/>
    <w:rsid w:val="004304B9"/>
    <w:rsid w:val="00432048"/>
    <w:rsid w:val="00440659"/>
    <w:rsid w:val="00441166"/>
    <w:rsid w:val="00445F70"/>
    <w:rsid w:val="004518DB"/>
    <w:rsid w:val="00454321"/>
    <w:rsid w:val="004668B1"/>
    <w:rsid w:val="004726C5"/>
    <w:rsid w:val="00477EBC"/>
    <w:rsid w:val="00496A63"/>
    <w:rsid w:val="004A0362"/>
    <w:rsid w:val="004A0A73"/>
    <w:rsid w:val="004A5676"/>
    <w:rsid w:val="004A661C"/>
    <w:rsid w:val="004B5E67"/>
    <w:rsid w:val="004C481F"/>
    <w:rsid w:val="004C4C9B"/>
    <w:rsid w:val="004C4CCD"/>
    <w:rsid w:val="004C4E56"/>
    <w:rsid w:val="004C791F"/>
    <w:rsid w:val="004D2FA0"/>
    <w:rsid w:val="004D6D84"/>
    <w:rsid w:val="004D7B5B"/>
    <w:rsid w:val="004E1010"/>
    <w:rsid w:val="004E209A"/>
    <w:rsid w:val="004E37E7"/>
    <w:rsid w:val="004F2220"/>
    <w:rsid w:val="00500F6A"/>
    <w:rsid w:val="00501324"/>
    <w:rsid w:val="0050202A"/>
    <w:rsid w:val="00511ACC"/>
    <w:rsid w:val="0052032E"/>
    <w:rsid w:val="005220FF"/>
    <w:rsid w:val="005311C7"/>
    <w:rsid w:val="00540C54"/>
    <w:rsid w:val="00544D8F"/>
    <w:rsid w:val="005451BD"/>
    <w:rsid w:val="005502B6"/>
    <w:rsid w:val="00553BDE"/>
    <w:rsid w:val="005601C2"/>
    <w:rsid w:val="00562495"/>
    <w:rsid w:val="00562AB8"/>
    <w:rsid w:val="0056694D"/>
    <w:rsid w:val="00577727"/>
    <w:rsid w:val="005777AF"/>
    <w:rsid w:val="00581F43"/>
    <w:rsid w:val="00586562"/>
    <w:rsid w:val="00591173"/>
    <w:rsid w:val="00591F77"/>
    <w:rsid w:val="00593DC4"/>
    <w:rsid w:val="0059529B"/>
    <w:rsid w:val="005A009D"/>
    <w:rsid w:val="005A3249"/>
    <w:rsid w:val="005A6ABC"/>
    <w:rsid w:val="005A7FA7"/>
    <w:rsid w:val="005B1577"/>
    <w:rsid w:val="005C0CC6"/>
    <w:rsid w:val="005C0FFC"/>
    <w:rsid w:val="005C3F71"/>
    <w:rsid w:val="005C5F85"/>
    <w:rsid w:val="005C7352"/>
    <w:rsid w:val="005D0FD6"/>
    <w:rsid w:val="005D1F7E"/>
    <w:rsid w:val="005D2738"/>
    <w:rsid w:val="005D67F5"/>
    <w:rsid w:val="005E7235"/>
    <w:rsid w:val="005F041C"/>
    <w:rsid w:val="005F09F7"/>
    <w:rsid w:val="005F3AAC"/>
    <w:rsid w:val="005F4B34"/>
    <w:rsid w:val="0060143F"/>
    <w:rsid w:val="0061655E"/>
    <w:rsid w:val="00616E18"/>
    <w:rsid w:val="00623AED"/>
    <w:rsid w:val="00631B58"/>
    <w:rsid w:val="00632157"/>
    <w:rsid w:val="00633971"/>
    <w:rsid w:val="00637A7B"/>
    <w:rsid w:val="0064121E"/>
    <w:rsid w:val="00641BE6"/>
    <w:rsid w:val="0064278C"/>
    <w:rsid w:val="0064772F"/>
    <w:rsid w:val="006574ED"/>
    <w:rsid w:val="00657FF9"/>
    <w:rsid w:val="00660354"/>
    <w:rsid w:val="00665B9B"/>
    <w:rsid w:val="00671450"/>
    <w:rsid w:val="0067474E"/>
    <w:rsid w:val="00676143"/>
    <w:rsid w:val="006866F8"/>
    <w:rsid w:val="00694560"/>
    <w:rsid w:val="0069677A"/>
    <w:rsid w:val="006D3D54"/>
    <w:rsid w:val="006E1A49"/>
    <w:rsid w:val="006E7BBB"/>
    <w:rsid w:val="006F1B00"/>
    <w:rsid w:val="006F1FA9"/>
    <w:rsid w:val="006F4B7A"/>
    <w:rsid w:val="006F7727"/>
    <w:rsid w:val="00700A59"/>
    <w:rsid w:val="00710142"/>
    <w:rsid w:val="00712E81"/>
    <w:rsid w:val="0071363D"/>
    <w:rsid w:val="00723919"/>
    <w:rsid w:val="0072447E"/>
    <w:rsid w:val="007261D3"/>
    <w:rsid w:val="007336B1"/>
    <w:rsid w:val="0074596C"/>
    <w:rsid w:val="00745C1F"/>
    <w:rsid w:val="00745EA0"/>
    <w:rsid w:val="00756DAE"/>
    <w:rsid w:val="00762474"/>
    <w:rsid w:val="007713EA"/>
    <w:rsid w:val="00773B69"/>
    <w:rsid w:val="00775F2B"/>
    <w:rsid w:val="007814A8"/>
    <w:rsid w:val="00781A62"/>
    <w:rsid w:val="00783C0E"/>
    <w:rsid w:val="00783E21"/>
    <w:rsid w:val="00787383"/>
    <w:rsid w:val="00791B51"/>
    <w:rsid w:val="00794067"/>
    <w:rsid w:val="00795AD1"/>
    <w:rsid w:val="00797228"/>
    <w:rsid w:val="007B3C86"/>
    <w:rsid w:val="007B5456"/>
    <w:rsid w:val="007B5F65"/>
    <w:rsid w:val="007B6941"/>
    <w:rsid w:val="007D3C7C"/>
    <w:rsid w:val="007E1827"/>
    <w:rsid w:val="007F2219"/>
    <w:rsid w:val="007F6574"/>
    <w:rsid w:val="00820ACD"/>
    <w:rsid w:val="00830586"/>
    <w:rsid w:val="008345D1"/>
    <w:rsid w:val="008401C9"/>
    <w:rsid w:val="00844388"/>
    <w:rsid w:val="00845A5D"/>
    <w:rsid w:val="00850CD4"/>
    <w:rsid w:val="00854A49"/>
    <w:rsid w:val="00856C31"/>
    <w:rsid w:val="008635E6"/>
    <w:rsid w:val="00874E07"/>
    <w:rsid w:val="008A06BE"/>
    <w:rsid w:val="008A5673"/>
    <w:rsid w:val="008A56FD"/>
    <w:rsid w:val="008B0A65"/>
    <w:rsid w:val="008D3DA6"/>
    <w:rsid w:val="008D6395"/>
    <w:rsid w:val="008F7444"/>
    <w:rsid w:val="00900E66"/>
    <w:rsid w:val="00905965"/>
    <w:rsid w:val="0091399A"/>
    <w:rsid w:val="00920418"/>
    <w:rsid w:val="00925A80"/>
    <w:rsid w:val="00926791"/>
    <w:rsid w:val="0093661C"/>
    <w:rsid w:val="00940736"/>
    <w:rsid w:val="00940781"/>
    <w:rsid w:val="00940C2A"/>
    <w:rsid w:val="00950CF7"/>
    <w:rsid w:val="00960A44"/>
    <w:rsid w:val="00964D28"/>
    <w:rsid w:val="00965366"/>
    <w:rsid w:val="00972211"/>
    <w:rsid w:val="009768C3"/>
    <w:rsid w:val="00977C43"/>
    <w:rsid w:val="00984B62"/>
    <w:rsid w:val="00990EEE"/>
    <w:rsid w:val="00996533"/>
    <w:rsid w:val="009A3833"/>
    <w:rsid w:val="009A5F57"/>
    <w:rsid w:val="009A62E2"/>
    <w:rsid w:val="009B110B"/>
    <w:rsid w:val="009B13F0"/>
    <w:rsid w:val="009B1509"/>
    <w:rsid w:val="009B196A"/>
    <w:rsid w:val="009C1D09"/>
    <w:rsid w:val="009C3CAB"/>
    <w:rsid w:val="009C4592"/>
    <w:rsid w:val="009D3260"/>
    <w:rsid w:val="009D6D9F"/>
    <w:rsid w:val="009E0510"/>
    <w:rsid w:val="009E1910"/>
    <w:rsid w:val="009E5DBA"/>
    <w:rsid w:val="009F6047"/>
    <w:rsid w:val="00A03D2A"/>
    <w:rsid w:val="00A10ADB"/>
    <w:rsid w:val="00A12C91"/>
    <w:rsid w:val="00A144AB"/>
    <w:rsid w:val="00A151A1"/>
    <w:rsid w:val="00A17F01"/>
    <w:rsid w:val="00A24557"/>
    <w:rsid w:val="00A248B2"/>
    <w:rsid w:val="00A27A64"/>
    <w:rsid w:val="00A30CDA"/>
    <w:rsid w:val="00A37F80"/>
    <w:rsid w:val="00A44A07"/>
    <w:rsid w:val="00A4647C"/>
    <w:rsid w:val="00A46B3F"/>
    <w:rsid w:val="00A46F30"/>
    <w:rsid w:val="00A60DC7"/>
    <w:rsid w:val="00A61169"/>
    <w:rsid w:val="00A629CF"/>
    <w:rsid w:val="00A63024"/>
    <w:rsid w:val="00A71D2C"/>
    <w:rsid w:val="00A8215E"/>
    <w:rsid w:val="00A82FCC"/>
    <w:rsid w:val="00A861EE"/>
    <w:rsid w:val="00A906A4"/>
    <w:rsid w:val="00A93DE1"/>
    <w:rsid w:val="00A941EE"/>
    <w:rsid w:val="00AA574E"/>
    <w:rsid w:val="00AA68B0"/>
    <w:rsid w:val="00AB5C75"/>
    <w:rsid w:val="00AD324E"/>
    <w:rsid w:val="00AD5B51"/>
    <w:rsid w:val="00AD7B78"/>
    <w:rsid w:val="00AE0D1E"/>
    <w:rsid w:val="00AF4118"/>
    <w:rsid w:val="00B231B8"/>
    <w:rsid w:val="00B23E15"/>
    <w:rsid w:val="00B3526C"/>
    <w:rsid w:val="00B47534"/>
    <w:rsid w:val="00B643CE"/>
    <w:rsid w:val="00B64E1F"/>
    <w:rsid w:val="00B65496"/>
    <w:rsid w:val="00B702AB"/>
    <w:rsid w:val="00B81D37"/>
    <w:rsid w:val="00B82246"/>
    <w:rsid w:val="00B84B54"/>
    <w:rsid w:val="00B87F37"/>
    <w:rsid w:val="00B92C7D"/>
    <w:rsid w:val="00B93BB2"/>
    <w:rsid w:val="00B9697B"/>
    <w:rsid w:val="00BA0D8F"/>
    <w:rsid w:val="00BA46C7"/>
    <w:rsid w:val="00BA4DA4"/>
    <w:rsid w:val="00BB7B45"/>
    <w:rsid w:val="00BC2E5F"/>
    <w:rsid w:val="00BC481E"/>
    <w:rsid w:val="00BC5AF6"/>
    <w:rsid w:val="00BD3E51"/>
    <w:rsid w:val="00BE5CBE"/>
    <w:rsid w:val="00BE62C5"/>
    <w:rsid w:val="00BF0A84"/>
    <w:rsid w:val="00BF6DC5"/>
    <w:rsid w:val="00C0236F"/>
    <w:rsid w:val="00C03706"/>
    <w:rsid w:val="00C03F46"/>
    <w:rsid w:val="00C13B95"/>
    <w:rsid w:val="00C159BC"/>
    <w:rsid w:val="00C15A54"/>
    <w:rsid w:val="00C2214E"/>
    <w:rsid w:val="00C2519B"/>
    <w:rsid w:val="00C3342E"/>
    <w:rsid w:val="00C3782E"/>
    <w:rsid w:val="00C404D1"/>
    <w:rsid w:val="00C41ACA"/>
    <w:rsid w:val="00C42176"/>
    <w:rsid w:val="00C47DAF"/>
    <w:rsid w:val="00C52914"/>
    <w:rsid w:val="00C5567D"/>
    <w:rsid w:val="00C572CF"/>
    <w:rsid w:val="00C63F06"/>
    <w:rsid w:val="00C6590B"/>
    <w:rsid w:val="00C7131F"/>
    <w:rsid w:val="00C7337B"/>
    <w:rsid w:val="00C90A7D"/>
    <w:rsid w:val="00CA0C29"/>
    <w:rsid w:val="00CA0DFC"/>
    <w:rsid w:val="00CA5DB0"/>
    <w:rsid w:val="00CB17CC"/>
    <w:rsid w:val="00CC3C44"/>
    <w:rsid w:val="00CC58ED"/>
    <w:rsid w:val="00CD7FCD"/>
    <w:rsid w:val="00CE38EA"/>
    <w:rsid w:val="00D01EB9"/>
    <w:rsid w:val="00D02A1D"/>
    <w:rsid w:val="00D049C5"/>
    <w:rsid w:val="00D04C86"/>
    <w:rsid w:val="00D13BFD"/>
    <w:rsid w:val="00D145EC"/>
    <w:rsid w:val="00D43C0B"/>
    <w:rsid w:val="00D44A74"/>
    <w:rsid w:val="00D57CD2"/>
    <w:rsid w:val="00D57E66"/>
    <w:rsid w:val="00D72B65"/>
    <w:rsid w:val="00D73350"/>
    <w:rsid w:val="00D778C6"/>
    <w:rsid w:val="00D82231"/>
    <w:rsid w:val="00D8756E"/>
    <w:rsid w:val="00D938DD"/>
    <w:rsid w:val="00D974EA"/>
    <w:rsid w:val="00DA3CA2"/>
    <w:rsid w:val="00DB00E7"/>
    <w:rsid w:val="00DB23B5"/>
    <w:rsid w:val="00DB60D7"/>
    <w:rsid w:val="00DB6ED0"/>
    <w:rsid w:val="00DC0F52"/>
    <w:rsid w:val="00DC387D"/>
    <w:rsid w:val="00DC39B2"/>
    <w:rsid w:val="00DC4726"/>
    <w:rsid w:val="00DD40D2"/>
    <w:rsid w:val="00DE59AE"/>
    <w:rsid w:val="00DE5BBF"/>
    <w:rsid w:val="00E03A99"/>
    <w:rsid w:val="00E041CD"/>
    <w:rsid w:val="00E11B89"/>
    <w:rsid w:val="00E1463F"/>
    <w:rsid w:val="00E23FE5"/>
    <w:rsid w:val="00E33919"/>
    <w:rsid w:val="00E3403D"/>
    <w:rsid w:val="00E363A9"/>
    <w:rsid w:val="00E413E0"/>
    <w:rsid w:val="00E4444A"/>
    <w:rsid w:val="00E53AE3"/>
    <w:rsid w:val="00E5574A"/>
    <w:rsid w:val="00E610B9"/>
    <w:rsid w:val="00E64FB2"/>
    <w:rsid w:val="00E73E04"/>
    <w:rsid w:val="00E7510A"/>
    <w:rsid w:val="00E81E2C"/>
    <w:rsid w:val="00E906DB"/>
    <w:rsid w:val="00E949E5"/>
    <w:rsid w:val="00EA750A"/>
    <w:rsid w:val="00EB5D2F"/>
    <w:rsid w:val="00EB6943"/>
    <w:rsid w:val="00EC10EC"/>
    <w:rsid w:val="00ED6080"/>
    <w:rsid w:val="00EE0176"/>
    <w:rsid w:val="00EE2FF6"/>
    <w:rsid w:val="00EF0942"/>
    <w:rsid w:val="00EF291F"/>
    <w:rsid w:val="00F00741"/>
    <w:rsid w:val="00F0218C"/>
    <w:rsid w:val="00F0393B"/>
    <w:rsid w:val="00F039A0"/>
    <w:rsid w:val="00F1342A"/>
    <w:rsid w:val="00F313DD"/>
    <w:rsid w:val="00F378BE"/>
    <w:rsid w:val="00F41694"/>
    <w:rsid w:val="00F42EE2"/>
    <w:rsid w:val="00F43120"/>
    <w:rsid w:val="00F62E05"/>
    <w:rsid w:val="00F72A86"/>
    <w:rsid w:val="00F75BBE"/>
    <w:rsid w:val="00F763A4"/>
    <w:rsid w:val="00F776BB"/>
    <w:rsid w:val="00F81BA0"/>
    <w:rsid w:val="00F81CF2"/>
    <w:rsid w:val="00F84394"/>
    <w:rsid w:val="00F85621"/>
    <w:rsid w:val="00F87FD2"/>
    <w:rsid w:val="00F918B5"/>
    <w:rsid w:val="00F941B8"/>
    <w:rsid w:val="00FA5FA5"/>
    <w:rsid w:val="00FA79A7"/>
    <w:rsid w:val="00FB4ED7"/>
    <w:rsid w:val="00FB5ECE"/>
    <w:rsid w:val="00FC017D"/>
    <w:rsid w:val="00FC643D"/>
    <w:rsid w:val="00FD1DAF"/>
    <w:rsid w:val="00FD4647"/>
    <w:rsid w:val="00FD57F8"/>
    <w:rsid w:val="00FD7E7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B1Char1">
    <w:name w:val="B1 Char1"/>
    <w:link w:val="B1"/>
    <w:qFormat/>
    <w:rsid w:val="00925A80"/>
    <w:rPr>
      <w:rFonts w:ascii="Arial" w:hAnsi="Arial"/>
      <w:lang w:eastAsia="en-US"/>
    </w:rPr>
  </w:style>
  <w:style w:type="paragraph" w:customStyle="1" w:styleId="B2">
    <w:name w:val="B2"/>
    <w:basedOn w:val="a"/>
    <w:link w:val="B2Char"/>
    <w:rsid w:val="00694560"/>
    <w:pPr>
      <w:spacing w:after="180"/>
      <w:ind w:left="851" w:hanging="284"/>
    </w:pPr>
  </w:style>
  <w:style w:type="paragraph" w:customStyle="1" w:styleId="B3">
    <w:name w:val="B3"/>
    <w:basedOn w:val="a"/>
    <w:rsid w:val="00694560"/>
    <w:pPr>
      <w:spacing w:after="180"/>
      <w:ind w:left="1135" w:hanging="284"/>
    </w:pPr>
  </w:style>
  <w:style w:type="character" w:customStyle="1" w:styleId="B2Char">
    <w:name w:val="B2 Char"/>
    <w:link w:val="B2"/>
    <w:rsid w:val="00694560"/>
    <w:rPr>
      <w:lang w:eastAsia="en-US"/>
    </w:rPr>
  </w:style>
  <w:style w:type="character" w:styleId="a8">
    <w:name w:val="annotation reference"/>
    <w:rsid w:val="00E33919"/>
    <w:rPr>
      <w:sz w:val="21"/>
      <w:szCs w:val="21"/>
    </w:rPr>
  </w:style>
  <w:style w:type="paragraph" w:styleId="a9">
    <w:name w:val="annotation subject"/>
    <w:basedOn w:val="a5"/>
    <w:next w:val="a5"/>
    <w:link w:val="Char1"/>
    <w:rsid w:val="00E33919"/>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E33919"/>
    <w:rPr>
      <w:rFonts w:ascii="Arial" w:hAnsi="Arial"/>
      <w:lang w:eastAsia="en-US"/>
    </w:rPr>
  </w:style>
  <w:style w:type="character" w:customStyle="1" w:styleId="Char1">
    <w:name w:val="批注主题 Char"/>
    <w:link w:val="a9"/>
    <w:rsid w:val="00E33919"/>
    <w:rPr>
      <w:rFonts w:ascii="Arial" w:hAnsi="Arial"/>
      <w:b/>
      <w:bCs/>
      <w:lang w:eastAsia="en-US"/>
    </w:rPr>
  </w:style>
  <w:style w:type="paragraph" w:styleId="aa">
    <w:name w:val="Balloon Text"/>
    <w:basedOn w:val="a"/>
    <w:link w:val="Char2"/>
    <w:semiHidden/>
    <w:unhideWhenUsed/>
    <w:rsid w:val="00E33919"/>
    <w:rPr>
      <w:sz w:val="18"/>
      <w:szCs w:val="18"/>
    </w:rPr>
  </w:style>
  <w:style w:type="character" w:customStyle="1" w:styleId="Char2">
    <w:name w:val="批注框文本 Char"/>
    <w:link w:val="aa"/>
    <w:semiHidden/>
    <w:rsid w:val="00E33919"/>
    <w:rPr>
      <w:sz w:val="18"/>
      <w:szCs w:val="18"/>
      <w:lang w:eastAsia="en-US"/>
    </w:rPr>
  </w:style>
  <w:style w:type="paragraph" w:styleId="ab">
    <w:name w:val="List Paragraph"/>
    <w:basedOn w:val="a"/>
    <w:uiPriority w:val="34"/>
    <w:qFormat/>
    <w:rsid w:val="00773B69"/>
    <w:pPr>
      <w:ind w:firstLineChars="200" w:firstLine="420"/>
    </w:pPr>
  </w:style>
  <w:style w:type="character" w:styleId="ac">
    <w:name w:val="Hyperlink"/>
    <w:rsid w:val="0069677A"/>
    <w:rPr>
      <w:color w:val="0563C1"/>
      <w:u w:val="single"/>
    </w:rPr>
  </w:style>
  <w:style w:type="paragraph" w:styleId="ad">
    <w:name w:val="Revision"/>
    <w:hidden/>
    <w:uiPriority w:val="99"/>
    <w:semiHidden/>
    <w:rsid w:val="00FD464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B1Char1">
    <w:name w:val="B1 Char1"/>
    <w:link w:val="B1"/>
    <w:qFormat/>
    <w:rsid w:val="00925A80"/>
    <w:rPr>
      <w:rFonts w:ascii="Arial" w:hAnsi="Arial"/>
      <w:lang w:eastAsia="en-US"/>
    </w:rPr>
  </w:style>
  <w:style w:type="paragraph" w:customStyle="1" w:styleId="B2">
    <w:name w:val="B2"/>
    <w:basedOn w:val="a"/>
    <w:link w:val="B2Char"/>
    <w:rsid w:val="00694560"/>
    <w:pPr>
      <w:spacing w:after="180"/>
      <w:ind w:left="851" w:hanging="284"/>
    </w:pPr>
  </w:style>
  <w:style w:type="paragraph" w:customStyle="1" w:styleId="B3">
    <w:name w:val="B3"/>
    <w:basedOn w:val="a"/>
    <w:rsid w:val="00694560"/>
    <w:pPr>
      <w:spacing w:after="180"/>
      <w:ind w:left="1135" w:hanging="284"/>
    </w:pPr>
  </w:style>
  <w:style w:type="character" w:customStyle="1" w:styleId="B2Char">
    <w:name w:val="B2 Char"/>
    <w:link w:val="B2"/>
    <w:rsid w:val="00694560"/>
    <w:rPr>
      <w:lang w:eastAsia="en-US"/>
    </w:rPr>
  </w:style>
  <w:style w:type="character" w:styleId="a8">
    <w:name w:val="annotation reference"/>
    <w:rsid w:val="00E33919"/>
    <w:rPr>
      <w:sz w:val="21"/>
      <w:szCs w:val="21"/>
    </w:rPr>
  </w:style>
  <w:style w:type="paragraph" w:styleId="a9">
    <w:name w:val="annotation subject"/>
    <w:basedOn w:val="a5"/>
    <w:next w:val="a5"/>
    <w:link w:val="Char1"/>
    <w:rsid w:val="00E33919"/>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E33919"/>
    <w:rPr>
      <w:rFonts w:ascii="Arial" w:hAnsi="Arial"/>
      <w:lang w:eastAsia="en-US"/>
    </w:rPr>
  </w:style>
  <w:style w:type="character" w:customStyle="1" w:styleId="Char1">
    <w:name w:val="批注主题 Char"/>
    <w:link w:val="a9"/>
    <w:rsid w:val="00E33919"/>
    <w:rPr>
      <w:rFonts w:ascii="Arial" w:hAnsi="Arial"/>
      <w:b/>
      <w:bCs/>
      <w:lang w:eastAsia="en-US"/>
    </w:rPr>
  </w:style>
  <w:style w:type="paragraph" w:styleId="aa">
    <w:name w:val="Balloon Text"/>
    <w:basedOn w:val="a"/>
    <w:link w:val="Char2"/>
    <w:semiHidden/>
    <w:unhideWhenUsed/>
    <w:rsid w:val="00E33919"/>
    <w:rPr>
      <w:sz w:val="18"/>
      <w:szCs w:val="18"/>
    </w:rPr>
  </w:style>
  <w:style w:type="character" w:customStyle="1" w:styleId="Char2">
    <w:name w:val="批注框文本 Char"/>
    <w:link w:val="aa"/>
    <w:semiHidden/>
    <w:rsid w:val="00E33919"/>
    <w:rPr>
      <w:sz w:val="18"/>
      <w:szCs w:val="18"/>
      <w:lang w:eastAsia="en-US"/>
    </w:rPr>
  </w:style>
  <w:style w:type="paragraph" w:styleId="ab">
    <w:name w:val="List Paragraph"/>
    <w:basedOn w:val="a"/>
    <w:uiPriority w:val="34"/>
    <w:qFormat/>
    <w:rsid w:val="00773B69"/>
    <w:pPr>
      <w:ind w:firstLineChars="200" w:firstLine="420"/>
    </w:pPr>
  </w:style>
  <w:style w:type="character" w:styleId="ac">
    <w:name w:val="Hyperlink"/>
    <w:rsid w:val="0069677A"/>
    <w:rPr>
      <w:color w:val="0563C1"/>
      <w:u w:val="single"/>
    </w:rPr>
  </w:style>
  <w:style w:type="paragraph" w:styleId="ad">
    <w:name w:val="Revision"/>
    <w:hidden/>
    <w:uiPriority w:val="99"/>
    <w:semiHidden/>
    <w:rsid w:val="00FD46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S3-2415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portal.3gpp.org/ngppapp/CreateTdoc.aspx?mode=view&amp;contributionUid=S3-241501"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S3-24150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ortal.3gpp.org/ngppapp/CreateTdoc.aspx?mode=view&amp;contributionUid=SP-240660" TargetMode="External"/><Relationship Id="rId4" Type="http://schemas.microsoft.com/office/2007/relationships/stylesWithEffects" Target="stylesWithEffects.xml"/><Relationship Id="rId9" Type="http://schemas.openxmlformats.org/officeDocument/2006/relationships/hyperlink" Target="https://portal.3gpp.org/ngppapp/CreateTdoc.aspx?mode=view&amp;contributionUid=S3-2415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CATT_dxy</cp:lastModifiedBy>
  <cp:revision>15</cp:revision>
  <cp:lastPrinted>2001-04-23T09:30:00Z</cp:lastPrinted>
  <dcterms:created xsi:type="dcterms:W3CDTF">2024-06-11T13:54:00Z</dcterms:created>
  <dcterms:modified xsi:type="dcterms:W3CDTF">2024-06-12T04:37:00Z</dcterms:modified>
</cp:coreProperties>
</file>